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ink/ink1.xml" ContentType="application/inkml+xml"/>
  <Override PartName="/word/ink/ink2.xml" ContentType="application/inkml+xml"/>
  <Override PartName="/word/ink/ink3.xml" ContentType="application/inkml+xml"/>
  <Override PartName="/word/ink/ink4.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42DCAD" w14:textId="11DE1B41" w:rsidR="001A1D5A" w:rsidRPr="0068586F" w:rsidRDefault="008A4F21" w:rsidP="001A1D5A">
      <w:pPr>
        <w:pStyle w:val="Antrat2"/>
        <w:jc w:val="right"/>
        <w:rPr>
          <w:rFonts w:ascii="Verdana" w:eastAsia="Calibri" w:hAnsi="Verdana" w:cstheme="minorHAnsi"/>
          <w:color w:val="auto"/>
          <w:sz w:val="20"/>
          <w:szCs w:val="20"/>
        </w:rPr>
      </w:pPr>
      <w:bookmarkStart w:id="0" w:name="_Ref38539939"/>
      <w:bookmarkStart w:id="1" w:name="_Ref38541068"/>
      <w:bookmarkStart w:id="2" w:name="_Ref38885053"/>
      <w:bookmarkStart w:id="3" w:name="_Ref38899023"/>
      <w:bookmarkStart w:id="4" w:name="_Toc134433517"/>
      <w:r w:rsidRPr="0068586F">
        <w:rPr>
          <w:rFonts w:ascii="Verdana" w:eastAsia="Calibri" w:hAnsi="Verdana" w:cstheme="minorHAnsi"/>
          <w:color w:val="auto"/>
          <w:sz w:val="20"/>
          <w:szCs w:val="20"/>
        </w:rPr>
        <w:t>1</w:t>
      </w:r>
      <w:r w:rsidR="001A1D5A" w:rsidRPr="0068586F">
        <w:rPr>
          <w:rFonts w:ascii="Verdana" w:eastAsia="Calibri" w:hAnsi="Verdana" w:cstheme="minorHAnsi"/>
          <w:color w:val="auto"/>
          <w:sz w:val="20"/>
          <w:szCs w:val="20"/>
        </w:rPr>
        <w:t xml:space="preserve"> priedas „Techninė</w:t>
      </w:r>
      <w:r w:rsidRPr="0068586F">
        <w:rPr>
          <w:rFonts w:ascii="Verdana" w:eastAsia="Calibri" w:hAnsi="Verdana" w:cstheme="minorHAnsi"/>
          <w:color w:val="auto"/>
          <w:sz w:val="20"/>
          <w:szCs w:val="20"/>
        </w:rPr>
        <w:t>s</w:t>
      </w:r>
      <w:r w:rsidR="001A1D5A" w:rsidRPr="0068586F">
        <w:rPr>
          <w:rFonts w:ascii="Verdana" w:eastAsia="Calibri" w:hAnsi="Verdana" w:cstheme="minorHAnsi"/>
          <w:color w:val="auto"/>
          <w:sz w:val="20"/>
          <w:szCs w:val="20"/>
        </w:rPr>
        <w:t xml:space="preserve"> specifikacij</w:t>
      </w:r>
      <w:r w:rsidRPr="0068586F">
        <w:rPr>
          <w:rFonts w:ascii="Verdana" w:eastAsia="Calibri" w:hAnsi="Verdana" w:cstheme="minorHAnsi"/>
          <w:color w:val="auto"/>
          <w:sz w:val="20"/>
          <w:szCs w:val="20"/>
        </w:rPr>
        <w:t>os projektas</w:t>
      </w:r>
      <w:r w:rsidR="001A1D5A" w:rsidRPr="0068586F">
        <w:rPr>
          <w:rFonts w:ascii="Verdana" w:eastAsia="Calibri" w:hAnsi="Verdana" w:cstheme="minorHAnsi"/>
          <w:color w:val="auto"/>
          <w:sz w:val="20"/>
          <w:szCs w:val="20"/>
        </w:rPr>
        <w:t>“</w:t>
      </w:r>
      <w:bookmarkEnd w:id="0"/>
      <w:bookmarkEnd w:id="1"/>
      <w:bookmarkEnd w:id="2"/>
      <w:bookmarkEnd w:id="3"/>
      <w:bookmarkEnd w:id="4"/>
    </w:p>
    <w:p w14:paraId="4EB7E0AE" w14:textId="77777777" w:rsidR="003B2DC8" w:rsidRPr="0068586F" w:rsidRDefault="003B2DC8">
      <w:pPr>
        <w:rPr>
          <w:szCs w:val="20"/>
        </w:rPr>
      </w:pPr>
    </w:p>
    <w:p w14:paraId="736B120F" w14:textId="77777777" w:rsidR="00383C68" w:rsidRPr="0068586F" w:rsidRDefault="00383C68" w:rsidP="00383C68">
      <w:pPr>
        <w:spacing w:after="0" w:line="240" w:lineRule="auto"/>
        <w:jc w:val="center"/>
        <w:rPr>
          <w:rFonts w:cs="Times New Roman"/>
          <w:b/>
          <w:bCs/>
          <w:kern w:val="0"/>
          <w:szCs w:val="20"/>
          <w14:ligatures w14:val="none"/>
        </w:rPr>
      </w:pPr>
      <w:r w:rsidRPr="0068586F">
        <w:rPr>
          <w:rFonts w:cs="Times New Roman"/>
          <w:b/>
          <w:bCs/>
          <w:kern w:val="0"/>
          <w:szCs w:val="20"/>
          <w:lang w:eastAsia="en-GB"/>
          <w14:ligatures w14:val="none"/>
        </w:rPr>
        <w:t>APŠVIETIMO ĮRANGOS NUOMOS IR JOS APTARNAVIMO</w:t>
      </w:r>
      <w:r w:rsidRPr="0068586F">
        <w:rPr>
          <w:rFonts w:cs="Times New Roman"/>
          <w:kern w:val="0"/>
          <w:szCs w:val="20"/>
          <w:lang w:eastAsia="en-GB"/>
          <w14:ligatures w14:val="none"/>
        </w:rPr>
        <w:t xml:space="preserve"> </w:t>
      </w:r>
      <w:r w:rsidRPr="0068586F">
        <w:rPr>
          <w:rFonts w:cs="Times New Roman"/>
          <w:b/>
          <w:bCs/>
          <w:kern w:val="0"/>
          <w:szCs w:val="20"/>
          <w:lang w:eastAsia="en-GB"/>
          <w14:ligatures w14:val="none"/>
        </w:rPr>
        <w:t>PASLAUGŲ</w:t>
      </w:r>
      <w:r w:rsidRPr="0068586F">
        <w:rPr>
          <w:rFonts w:cs="Times New Roman"/>
          <w:kern w:val="0"/>
          <w:szCs w:val="20"/>
          <w:lang w:eastAsia="en-GB"/>
          <w14:ligatures w14:val="none"/>
        </w:rPr>
        <w:t xml:space="preserve"> </w:t>
      </w:r>
      <w:r w:rsidRPr="0068586F">
        <w:rPr>
          <w:rFonts w:cs="Times New Roman"/>
          <w:b/>
          <w:bCs/>
          <w:kern w:val="0"/>
          <w:szCs w:val="20"/>
          <w:lang w:eastAsia="en-GB"/>
          <w14:ligatures w14:val="none"/>
        </w:rPr>
        <w:t>PIRKIMO</w:t>
      </w:r>
    </w:p>
    <w:p w14:paraId="6DA0BE7C" w14:textId="77777777" w:rsidR="00383C68" w:rsidRPr="0068586F" w:rsidRDefault="00383C68" w:rsidP="00383C68">
      <w:pPr>
        <w:spacing w:after="0" w:line="240" w:lineRule="auto"/>
        <w:jc w:val="center"/>
        <w:rPr>
          <w:rFonts w:cs="Times New Roman"/>
          <w:b/>
          <w:bCs/>
          <w:kern w:val="0"/>
          <w:szCs w:val="20"/>
          <w:lang w:eastAsia="en-GB"/>
          <w14:ligatures w14:val="none"/>
        </w:rPr>
      </w:pPr>
      <w:r w:rsidRPr="0068586F">
        <w:rPr>
          <w:rFonts w:cs="Times New Roman"/>
          <w:b/>
          <w:bCs/>
          <w:kern w:val="0"/>
          <w:szCs w:val="20"/>
          <w:lang w:eastAsia="en-GB"/>
          <w14:ligatures w14:val="none"/>
        </w:rPr>
        <w:t>TECHNINĖ SPECIFIKACIJA</w:t>
      </w:r>
    </w:p>
    <w:p w14:paraId="4AB890C2" w14:textId="77777777" w:rsidR="00383C68" w:rsidRPr="0068586F" w:rsidRDefault="00383C68" w:rsidP="00383C68">
      <w:pPr>
        <w:spacing w:after="0" w:line="240" w:lineRule="auto"/>
        <w:jc w:val="center"/>
        <w:rPr>
          <w:rFonts w:cs="Times New Roman"/>
          <w:b/>
          <w:bCs/>
          <w:kern w:val="0"/>
          <w:szCs w:val="20"/>
          <w:lang w:eastAsia="en-GB"/>
          <w14:ligatures w14:val="none"/>
        </w:rPr>
      </w:pPr>
    </w:p>
    <w:p w14:paraId="25964A1B" w14:textId="77777777" w:rsidR="00383C68" w:rsidRPr="0068586F" w:rsidRDefault="00383C68" w:rsidP="00383C68">
      <w:pPr>
        <w:numPr>
          <w:ilvl w:val="0"/>
          <w:numId w:val="1"/>
        </w:numPr>
        <w:spacing w:after="0" w:line="240" w:lineRule="auto"/>
        <w:contextualSpacing/>
        <w:jc w:val="both"/>
        <w:rPr>
          <w:rFonts w:eastAsiaTheme="minorEastAsia" w:cs="Times New Roman"/>
          <w:b/>
          <w:bCs/>
          <w:kern w:val="0"/>
          <w:szCs w:val="20"/>
          <w14:ligatures w14:val="none"/>
        </w:rPr>
      </w:pPr>
      <w:r w:rsidRPr="0068586F">
        <w:rPr>
          <w:rFonts w:eastAsiaTheme="minorEastAsia" w:cs="Times New Roman"/>
          <w:b/>
          <w:bCs/>
          <w:kern w:val="0"/>
          <w:szCs w:val="20"/>
          <w14:ligatures w14:val="none"/>
        </w:rPr>
        <w:t>Bendri reikalavimai</w:t>
      </w:r>
    </w:p>
    <w:p w14:paraId="11A5A94E" w14:textId="2D1A1E7B" w:rsidR="00383C68" w:rsidRPr="0068586F" w:rsidRDefault="00383C68" w:rsidP="00383C68">
      <w:pPr>
        <w:numPr>
          <w:ilvl w:val="1"/>
          <w:numId w:val="1"/>
        </w:numPr>
        <w:spacing w:after="0" w:line="240" w:lineRule="auto"/>
        <w:contextualSpacing/>
        <w:jc w:val="both"/>
        <w:rPr>
          <w:rFonts w:eastAsiaTheme="minorEastAsia"/>
          <w:b/>
          <w:bCs/>
          <w:kern w:val="0"/>
          <w:szCs w:val="20"/>
          <w14:ligatures w14:val="none"/>
        </w:rPr>
      </w:pPr>
      <w:r w:rsidRPr="0068586F">
        <w:rPr>
          <w:rFonts w:eastAsiaTheme="minorEastAsia"/>
          <w:kern w:val="0"/>
          <w:szCs w:val="20"/>
          <w14:ligatures w14:val="none"/>
        </w:rPr>
        <w:t>VšĮ Lietuvos nacionalinis radijas ir televizija (toliau – Perkančioji organizacija; LRT) siekia įsigyti programų ir renginių apšvietimo įrangos nuom</w:t>
      </w:r>
      <w:r w:rsidR="0068586F" w:rsidRPr="0068586F">
        <w:rPr>
          <w:rFonts w:eastAsiaTheme="minorEastAsia"/>
          <w:kern w:val="0"/>
          <w:szCs w:val="20"/>
          <w14:ligatures w14:val="none"/>
        </w:rPr>
        <w:t>ą</w:t>
      </w:r>
      <w:r w:rsidRPr="0068586F">
        <w:rPr>
          <w:rFonts w:eastAsiaTheme="minorEastAsia"/>
          <w:kern w:val="0"/>
          <w:szCs w:val="20"/>
          <w14:ligatures w14:val="none"/>
        </w:rPr>
        <w:t xml:space="preserve"> (toliau – Prekės arba įranga) ir su Prekės nuoma susijusias aptarnavimo paslaugas (toliau – paslaugos). </w:t>
      </w:r>
      <w:r w:rsidRPr="0068586F">
        <w:rPr>
          <w:rFonts w:eastAsiaTheme="minorEastAsia"/>
          <w:b/>
          <w:bCs/>
          <w:kern w:val="0"/>
          <w:szCs w:val="20"/>
          <w14:ligatures w14:val="none"/>
        </w:rPr>
        <w:t>Perkančioji organizacija neketina Prekių įsigyti, jas tik nuomos.</w:t>
      </w:r>
    </w:p>
    <w:p w14:paraId="1B5CD15B" w14:textId="77777777" w:rsidR="00383C68" w:rsidRPr="0068586F" w:rsidRDefault="00383C68" w:rsidP="00383C68">
      <w:pPr>
        <w:numPr>
          <w:ilvl w:val="1"/>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Reikalavimai Prekėms ir paslaugoms pateikiami šioje Techninėje specifikacijoje.</w:t>
      </w:r>
    </w:p>
    <w:p w14:paraId="52D8567E" w14:textId="77777777" w:rsidR="00383C68" w:rsidRPr="0068586F" w:rsidRDefault="00383C68" w:rsidP="00383C68">
      <w:pPr>
        <w:numPr>
          <w:ilvl w:val="1"/>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Prekių ir su jų nuoma susijusių paslaugų pirkimą sudaro:</w:t>
      </w:r>
    </w:p>
    <w:p w14:paraId="507AEFB9" w14:textId="77777777" w:rsidR="00383C68" w:rsidRPr="0068586F" w:rsidRDefault="00383C68" w:rsidP="00383C68">
      <w:pPr>
        <w:numPr>
          <w:ilvl w:val="2"/>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 xml:space="preserve"> reikiamos techninės įrangos suteikimas, jos atvežimas, sumontavimas renginio / programos filmavimo vietoje</w:t>
      </w:r>
      <w:r w:rsidRPr="0068586F">
        <w:rPr>
          <w:rFonts w:eastAsiaTheme="minorEastAsia" w:cs="Times New Roman"/>
          <w:color w:val="7030A0"/>
          <w:kern w:val="0"/>
          <w:szCs w:val="20"/>
          <w14:ligatures w14:val="none"/>
        </w:rPr>
        <w:t xml:space="preserve">; </w:t>
      </w:r>
    </w:p>
    <w:p w14:paraId="174B5EC8" w14:textId="77777777" w:rsidR="00383C68" w:rsidRPr="0068586F" w:rsidRDefault="00383C68" w:rsidP="00383C68">
      <w:pPr>
        <w:numPr>
          <w:ilvl w:val="2"/>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įrangos funkcionavimui reikalingų maitinimo, valdymo ir kitų reikiamų kabelių pateikimas;</w:t>
      </w:r>
    </w:p>
    <w:p w14:paraId="417FD893" w14:textId="77777777" w:rsidR="00383C68" w:rsidRPr="0068586F" w:rsidRDefault="00383C68" w:rsidP="00383C68">
      <w:pPr>
        <w:numPr>
          <w:ilvl w:val="2"/>
          <w:numId w:val="1"/>
        </w:numPr>
        <w:spacing w:after="0" w:line="240" w:lineRule="auto"/>
        <w:contextualSpacing/>
        <w:rPr>
          <w:rFonts w:eastAsiaTheme="minorEastAsia" w:cs="Times New Roman"/>
          <w:kern w:val="0"/>
          <w:szCs w:val="20"/>
          <w14:ligatures w14:val="none"/>
        </w:rPr>
      </w:pPr>
      <w:r w:rsidRPr="0068586F">
        <w:rPr>
          <w:rFonts w:eastAsiaTheme="minorEastAsia" w:cs="Times New Roman"/>
          <w:kern w:val="0"/>
          <w:szCs w:val="20"/>
          <w14:ligatures w14:val="none"/>
        </w:rPr>
        <w:t>renginio apšvietimas;</w:t>
      </w:r>
    </w:p>
    <w:p w14:paraId="60A468E6" w14:textId="77777777" w:rsidR="00383C68" w:rsidRPr="0068586F" w:rsidRDefault="00383C68" w:rsidP="00383C68">
      <w:pPr>
        <w:numPr>
          <w:ilvl w:val="2"/>
          <w:numId w:val="1"/>
        </w:numPr>
        <w:spacing w:after="0" w:line="240" w:lineRule="auto"/>
        <w:contextualSpacing/>
        <w:rPr>
          <w:rFonts w:eastAsiaTheme="minorEastAsia" w:cs="Times New Roman"/>
          <w:kern w:val="0"/>
          <w:szCs w:val="20"/>
          <w14:ligatures w14:val="none"/>
        </w:rPr>
      </w:pPr>
      <w:r w:rsidRPr="0068586F">
        <w:rPr>
          <w:rFonts w:eastAsiaTheme="minorEastAsia" w:cs="Times New Roman"/>
          <w:kern w:val="0"/>
          <w:szCs w:val="20"/>
          <w14:ligatures w14:val="none"/>
        </w:rPr>
        <w:t>aptarnavimas renginio metu;</w:t>
      </w:r>
    </w:p>
    <w:p w14:paraId="1E59362B" w14:textId="77777777" w:rsidR="00383C68" w:rsidRPr="0068586F" w:rsidRDefault="00383C68" w:rsidP="00383C68">
      <w:pPr>
        <w:numPr>
          <w:ilvl w:val="2"/>
          <w:numId w:val="1"/>
        </w:numPr>
        <w:spacing w:after="0" w:line="240" w:lineRule="auto"/>
        <w:contextualSpacing/>
        <w:rPr>
          <w:rFonts w:eastAsiaTheme="minorEastAsia" w:cs="Times New Roman"/>
          <w:kern w:val="0"/>
          <w:szCs w:val="20"/>
          <w14:ligatures w14:val="none"/>
        </w:rPr>
      </w:pPr>
      <w:r w:rsidRPr="0068586F">
        <w:rPr>
          <w:rFonts w:eastAsiaTheme="minorEastAsia" w:cs="Times New Roman"/>
          <w:kern w:val="0"/>
          <w:szCs w:val="20"/>
          <w14:ligatures w14:val="none"/>
        </w:rPr>
        <w:t>įrangos išmontavimas ir išvežimas po renginio;</w:t>
      </w:r>
    </w:p>
    <w:p w14:paraId="5F7FD7B3" w14:textId="77777777" w:rsidR="00383C68" w:rsidRPr="0068586F" w:rsidRDefault="00383C68" w:rsidP="00383C68">
      <w:pPr>
        <w:numPr>
          <w:ilvl w:val="2"/>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papildomai, pagal poreikį, atsižvelgiant į programos ar renginio specifiką, gali būti perkamos scenografijos sukūrimo paslaugos.</w:t>
      </w:r>
    </w:p>
    <w:p w14:paraId="4682E430" w14:textId="77777777" w:rsidR="00383C68" w:rsidRPr="0068586F" w:rsidRDefault="00383C68" w:rsidP="00383C68">
      <w:pPr>
        <w:numPr>
          <w:ilvl w:val="1"/>
          <w:numId w:val="1"/>
        </w:numPr>
        <w:tabs>
          <w:tab w:val="left" w:pos="993"/>
        </w:tabs>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Techninėje specifikacijoje vartojamos sąvokos:</w:t>
      </w:r>
    </w:p>
    <w:p w14:paraId="2678F070" w14:textId="77777777" w:rsidR="00383C68" w:rsidRPr="0068586F" w:rsidRDefault="00383C68" w:rsidP="00383C68">
      <w:pPr>
        <w:numPr>
          <w:ilvl w:val="2"/>
          <w:numId w:val="1"/>
        </w:numPr>
        <w:tabs>
          <w:tab w:val="left" w:pos="993"/>
        </w:tabs>
        <w:spacing w:after="0" w:line="240" w:lineRule="auto"/>
        <w:contextualSpacing/>
        <w:jc w:val="both"/>
        <w:rPr>
          <w:rFonts w:eastAsiaTheme="minorEastAsia" w:cs="Times New Roman"/>
          <w:kern w:val="0"/>
          <w:szCs w:val="20"/>
          <w14:ligatures w14:val="none"/>
        </w:rPr>
      </w:pPr>
      <w:r w:rsidRPr="0068586F">
        <w:rPr>
          <w:rFonts w:eastAsiaTheme="minorEastAsia" w:cs="Times New Roman"/>
          <w:b/>
          <w:bCs/>
          <w:kern w:val="0"/>
          <w:szCs w:val="20"/>
          <w14:ligatures w14:val="none"/>
        </w:rPr>
        <w:t>Dokumentacija</w:t>
      </w:r>
      <w:r w:rsidRPr="0068586F">
        <w:rPr>
          <w:rFonts w:eastAsiaTheme="minorEastAsia" w:cs="Times New Roman"/>
          <w:kern w:val="0"/>
          <w:szCs w:val="20"/>
          <w14:ligatures w14:val="none"/>
        </w:rPr>
        <w:t xml:space="preserve"> – gamintojo dokumentai (vartotojo vadovai, techniniai pasai, kita gamintojo teikiama informacija apie prekės parametrus) arba gamintojo internetinio puslapio nuoroda (-</w:t>
      </w:r>
      <w:proofErr w:type="spellStart"/>
      <w:r w:rsidRPr="0068586F">
        <w:rPr>
          <w:rFonts w:eastAsiaTheme="minorEastAsia" w:cs="Times New Roman"/>
          <w:kern w:val="0"/>
          <w:szCs w:val="20"/>
          <w14:ligatures w14:val="none"/>
        </w:rPr>
        <w:t>os</w:t>
      </w:r>
      <w:proofErr w:type="spellEnd"/>
      <w:r w:rsidRPr="0068586F">
        <w:rPr>
          <w:rFonts w:eastAsiaTheme="minorEastAsia" w:cs="Times New Roman"/>
          <w:kern w:val="0"/>
          <w:szCs w:val="20"/>
          <w14:ligatures w14:val="none"/>
        </w:rPr>
        <w:t xml:space="preserve">), kuriuose pateikiama gamintojo informacija apie siūlomos prekės atitikimą </w:t>
      </w:r>
      <w:r w:rsidRPr="0068586F">
        <w:rPr>
          <w:rFonts w:eastAsia="Times New Roman" w:cs="Times New Roman"/>
          <w:kern w:val="0"/>
          <w:szCs w:val="20"/>
          <w14:ligatures w14:val="none"/>
        </w:rPr>
        <w:t>reikalaujamam parametrui / specifikacijai.</w:t>
      </w:r>
    </w:p>
    <w:p w14:paraId="08ACBADA" w14:textId="77777777" w:rsidR="00383C68" w:rsidRPr="0068586F" w:rsidRDefault="00383C68" w:rsidP="00383C68">
      <w:pPr>
        <w:numPr>
          <w:ilvl w:val="1"/>
          <w:numId w:val="1"/>
        </w:numPr>
        <w:spacing w:after="0" w:line="240" w:lineRule="auto"/>
        <w:contextualSpacing/>
        <w:jc w:val="both"/>
        <w:rPr>
          <w:rFonts w:eastAsia="Times New Roman" w:cs="Times New Roman"/>
          <w:b/>
          <w:bCs/>
          <w:kern w:val="0"/>
          <w:szCs w:val="20"/>
          <w14:ligatures w14:val="none"/>
        </w:rPr>
      </w:pPr>
      <w:r w:rsidRPr="0068586F">
        <w:rPr>
          <w:rFonts w:eastAsia="Times New Roman" w:cs="Times New Roman"/>
          <w:b/>
          <w:bCs/>
          <w:kern w:val="0"/>
          <w:szCs w:val="20"/>
          <w14:ligatures w14:val="none"/>
        </w:rPr>
        <w:t xml:space="preserve">Bendri reikalavimai tiekėjui dėl Techninės specifikacijos pildymo: </w:t>
      </w:r>
    </w:p>
    <w:p w14:paraId="6588FF94"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Tiekėjas turi užpildyti visus Techninės specifikacijos lentelių laukelius, kurie pažymėti „/</w:t>
      </w:r>
      <w:r w:rsidRPr="0068586F">
        <w:rPr>
          <w:rFonts w:eastAsia="Times New Roman" w:cs="Times New Roman"/>
          <w:i/>
          <w:iCs/>
          <w:kern w:val="0"/>
          <w:szCs w:val="20"/>
          <w14:ligatures w14:val="none"/>
        </w:rPr>
        <w:t>įrašyti</w:t>
      </w:r>
      <w:r w:rsidRPr="0068586F">
        <w:rPr>
          <w:rFonts w:eastAsia="Times New Roman" w:cs="Times New Roman"/>
          <w:kern w:val="0"/>
          <w:szCs w:val="20"/>
          <w14:ligatures w14:val="none"/>
        </w:rPr>
        <w:t>/“ (tiekėjas ištrina „/</w:t>
      </w:r>
      <w:r w:rsidRPr="0068586F">
        <w:rPr>
          <w:rFonts w:eastAsia="Times New Roman" w:cs="Times New Roman"/>
          <w:i/>
          <w:iCs/>
          <w:kern w:val="0"/>
          <w:szCs w:val="20"/>
          <w14:ligatures w14:val="none"/>
        </w:rPr>
        <w:t>įrašyti</w:t>
      </w:r>
      <w:r w:rsidRPr="0068586F">
        <w:rPr>
          <w:rFonts w:eastAsia="Times New Roman" w:cs="Times New Roman"/>
          <w:kern w:val="0"/>
          <w:szCs w:val="20"/>
          <w14:ligatures w14:val="none"/>
        </w:rPr>
        <w:t>/“ ir nurodo reikalaujama informaciją). Tiekėjui minėtų laukelių neužpildžius arba užpildžius netinkamai tiekėjo pasiūlymas gali būti atmestas kaip neatitinkantis Pirkimo dokumentų reikalavimų.</w:t>
      </w:r>
    </w:p>
    <w:p w14:paraId="53C1CE6B"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Tiekėjas negali palikti tuščių laukelių, kurie pažymėti „/</w:t>
      </w:r>
      <w:r w:rsidRPr="0068586F">
        <w:rPr>
          <w:rFonts w:eastAsia="Times New Roman" w:cs="Times New Roman"/>
          <w:i/>
          <w:iCs/>
          <w:kern w:val="0"/>
          <w:szCs w:val="20"/>
          <w14:ligatures w14:val="none"/>
        </w:rPr>
        <w:t>įrašyti</w:t>
      </w:r>
      <w:r w:rsidRPr="0068586F">
        <w:rPr>
          <w:rFonts w:eastAsia="Times New Roman" w:cs="Times New Roman"/>
          <w:kern w:val="0"/>
          <w:szCs w:val="20"/>
          <w14:ligatures w14:val="none"/>
        </w:rPr>
        <w:t>/“.</w:t>
      </w:r>
    </w:p>
    <w:p w14:paraId="4D18D02A" w14:textId="5E10107A"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Tiekėjas negali keisti Techninės specifikacijos, t.</w:t>
      </w:r>
      <w:r w:rsidR="0068586F" w:rsidRPr="0068586F">
        <w:rPr>
          <w:rFonts w:eastAsia="Times New Roman" w:cs="Times New Roman"/>
          <w:kern w:val="0"/>
          <w:szCs w:val="20"/>
          <w14:ligatures w14:val="none"/>
        </w:rPr>
        <w:t xml:space="preserve"> </w:t>
      </w:r>
      <w:r w:rsidRPr="0068586F">
        <w:rPr>
          <w:rFonts w:eastAsia="Times New Roman" w:cs="Times New Roman"/>
          <w:kern w:val="0"/>
          <w:szCs w:val="20"/>
          <w14:ligatures w14:val="none"/>
        </w:rPr>
        <w:t>y. tiekėjas negali keisti Techninės specifikacijos teksto (papildyti, trinti ir pan.), papildyti lentelių naujais laukais ar ištrinti esamus, nebent Techninėje specifikacijoje aiškiai nurodyta, kad tokie pakeitimai galimi. Tiekėjui atliktus minėtus pakeitimus, tiekėjo pasiūlymas gali būti atmestas, kaip neatitinkantis Pirkimo dokumentų reikalavimų.</w:t>
      </w:r>
    </w:p>
    <w:p w14:paraId="4BF6A74F"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Tiekėjas turi nurodyti konkrečius siūlomų prekių modelių pavadinimus ir gamintojus. Konkrečiai pozicijai siūloma konkretaus gamintojo konkreti prekė (modelis), jei nenurodyta kitaip. Jeigu siūloma prekės neturi konkretaus gamintojo ar modelio pavadinimo:</w:t>
      </w:r>
    </w:p>
    <w:p w14:paraId="507D698D" w14:textId="77777777" w:rsidR="00383C68" w:rsidRPr="0068586F" w:rsidRDefault="00383C68" w:rsidP="00383C68">
      <w:pPr>
        <w:numPr>
          <w:ilvl w:val="3"/>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 xml:space="preserve"> pateikiamas paaiškinimas dėl kokių priežasčių neįmanoma nurodyti gamintojo / modelio arba;</w:t>
      </w:r>
    </w:p>
    <w:p w14:paraId="7647169E" w14:textId="77777777" w:rsidR="00383C68" w:rsidRPr="0068586F" w:rsidRDefault="00383C68" w:rsidP="00383C68">
      <w:pPr>
        <w:numPr>
          <w:ilvl w:val="3"/>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jeigu prekė modulinė:</w:t>
      </w:r>
    </w:p>
    <w:p w14:paraId="203BA7C8" w14:textId="77777777" w:rsidR="00383C68" w:rsidRPr="0068586F" w:rsidRDefault="00383C68" w:rsidP="00383C68">
      <w:pPr>
        <w:numPr>
          <w:ilvl w:val="4"/>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modelio pavadinimo sudarymo būdas, arba;</w:t>
      </w:r>
    </w:p>
    <w:p w14:paraId="2BA06B37" w14:textId="77777777" w:rsidR="00383C68" w:rsidRPr="0068586F" w:rsidRDefault="00383C68" w:rsidP="00383C68">
      <w:pPr>
        <w:numPr>
          <w:ilvl w:val="4"/>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modulinę prekę sudarančių atskirų prekių gamintojai ir modeliai.</w:t>
      </w:r>
    </w:p>
    <w:p w14:paraId="443DE25D" w14:textId="77777777" w:rsidR="00383C68" w:rsidRPr="0068586F" w:rsidRDefault="00383C68" w:rsidP="00383C68">
      <w:pPr>
        <w:numPr>
          <w:ilvl w:val="1"/>
          <w:numId w:val="1"/>
        </w:numPr>
        <w:spacing w:after="0" w:line="240" w:lineRule="auto"/>
        <w:contextualSpacing/>
        <w:jc w:val="both"/>
        <w:rPr>
          <w:rFonts w:eastAsia="Times New Roman" w:cs="Times New Roman"/>
          <w:b/>
          <w:bCs/>
          <w:kern w:val="0"/>
          <w:szCs w:val="20"/>
          <w14:ligatures w14:val="none"/>
        </w:rPr>
      </w:pPr>
      <w:r w:rsidRPr="0068586F">
        <w:rPr>
          <w:rFonts w:eastAsia="Times New Roman" w:cs="Times New Roman"/>
          <w:b/>
          <w:bCs/>
          <w:kern w:val="0"/>
          <w:szCs w:val="20"/>
          <w14:ligatures w14:val="none"/>
        </w:rPr>
        <w:t>Reikalavimai tiekėjui dėl lentelių stulpelių „Siūlomi parametrai“ pildymo:</w:t>
      </w:r>
    </w:p>
    <w:p w14:paraId="1521EB45"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68586F">
        <w:rPr>
          <w:rFonts w:eastAsia="Times New Roman" w:cs="Times New Roman"/>
          <w:i/>
          <w:iCs/>
          <w:kern w:val="0"/>
          <w:szCs w:val="20"/>
          <w14:ligatures w14:val="none"/>
        </w:rPr>
        <w:t>/įrašyti neprivaloma/</w:t>
      </w:r>
      <w:r w:rsidRPr="0068586F">
        <w:rPr>
          <w:rFonts w:eastAsia="Times New Roman" w:cs="Times New Roman"/>
          <w:kern w:val="0"/>
          <w:szCs w:val="20"/>
          <w14:ligatures w14:val="none"/>
        </w:rPr>
        <w:t xml:space="preserve">“ arba eilutė perbraukta </w:t>
      </w:r>
      <w:r w:rsidRPr="0068586F">
        <w:rPr>
          <w:rFonts w:eastAsiaTheme="minorEastAsia" w:cstheme="majorBidi"/>
          <w:kern w:val="0"/>
          <w:szCs w:val="20"/>
          <w14:ligatures w14:val="none"/>
        </w:rPr>
        <w:t>„</w:t>
      </w:r>
      <w:r w:rsidRPr="0068586F">
        <w:rPr>
          <w:rFonts w:eastAsiaTheme="minorEastAsia" w:cstheme="majorBidi"/>
          <w:noProof/>
          <w:kern w:val="0"/>
          <w:szCs w:val="20"/>
          <w14:ligatures w14:val="none"/>
        </w:rPr>
        <w:drawing>
          <wp:inline distT="0" distB="0" distL="0" distR="0" wp14:anchorId="45694AC2" wp14:editId="7365BF67">
            <wp:extent cx="701040" cy="140335"/>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68586F">
        <w:rPr>
          <w:rFonts w:eastAsiaTheme="minorEastAsia" w:cstheme="majorBidi"/>
          <w:kern w:val="0"/>
          <w:szCs w:val="20"/>
          <w14:ligatures w14:val="none"/>
        </w:rPr>
        <w:t>“</w:t>
      </w:r>
      <w:r w:rsidRPr="0068586F">
        <w:rPr>
          <w:rFonts w:eastAsia="Times New Roman" w:cs="Times New Roman"/>
          <w:kern w:val="0"/>
          <w:szCs w:val="20"/>
          <w14:ligatures w14:val="none"/>
        </w:rPr>
        <w:t>.</w:t>
      </w:r>
    </w:p>
    <w:p w14:paraId="514B759B"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bookmarkStart w:id="5" w:name="_Ref62483907"/>
      <w:r w:rsidRPr="0068586F">
        <w:rPr>
          <w:rFonts w:eastAsia="Times New Roman" w:cs="Times New Roman"/>
          <w:kern w:val="0"/>
          <w:szCs w:val="20"/>
          <w14:ligatures w14:val="none"/>
        </w:rPr>
        <w:t>Tiekėjas nurodydamas siūlomos prekės atitikimą turi nurodyti konkrečias siūlomos prekės specifikacijas / parametrus, pvz.: „ilgis 1,5 m“, o ne „ilgis ne mažiau kaip 1,25 m“</w:t>
      </w:r>
      <w:bookmarkEnd w:id="5"/>
    </w:p>
    <w:p w14:paraId="56EB9658"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 xml:space="preserve">Tiekėjui vietoje konkrečių specifikacijų / parametrų nurodžius „atitinka“, „taip“ ar panašiai, toks tiekėjo pasiūlymas gali būti atmestas, kaip neatitinkantis Pirkimo dokumentų reikalavimų, jeigu reikalavimo formuluotė reikalavo nurodyti konkrečias specifikacijas kaip nurodyta </w:t>
      </w:r>
      <w:r w:rsidRPr="0068586F">
        <w:rPr>
          <w:rFonts w:eastAsia="Times New Roman" w:cs="Times New Roman"/>
          <w:kern w:val="0"/>
          <w:szCs w:val="20"/>
          <w14:ligatures w14:val="none"/>
        </w:rPr>
        <w:fldChar w:fldCharType="begin"/>
      </w:r>
      <w:r w:rsidRPr="0068586F">
        <w:rPr>
          <w:rFonts w:eastAsia="Times New Roman" w:cs="Times New Roman"/>
          <w:kern w:val="0"/>
          <w:szCs w:val="20"/>
          <w14:ligatures w14:val="none"/>
        </w:rPr>
        <w:instrText xml:space="preserve"> REF _Ref62483907 \r \h  \* MERGEFORMAT </w:instrText>
      </w:r>
      <w:r w:rsidRPr="0068586F">
        <w:rPr>
          <w:rFonts w:eastAsia="Times New Roman" w:cs="Times New Roman"/>
          <w:kern w:val="0"/>
          <w:szCs w:val="20"/>
          <w14:ligatures w14:val="none"/>
        </w:rPr>
      </w:r>
      <w:r w:rsidRPr="0068586F">
        <w:rPr>
          <w:rFonts w:eastAsia="Times New Roman" w:cs="Times New Roman"/>
          <w:kern w:val="0"/>
          <w:szCs w:val="20"/>
          <w14:ligatures w14:val="none"/>
        </w:rPr>
        <w:fldChar w:fldCharType="separate"/>
      </w:r>
      <w:r w:rsidRPr="0068586F">
        <w:rPr>
          <w:rFonts w:eastAsia="Times New Roman" w:cs="Times New Roman"/>
          <w:kern w:val="0"/>
          <w:szCs w:val="20"/>
          <w:cs/>
          <w14:ligatures w14:val="none"/>
        </w:rPr>
        <w:t>‎</w:t>
      </w:r>
      <w:r w:rsidRPr="0068586F">
        <w:rPr>
          <w:rFonts w:eastAsia="Times New Roman" w:cs="Times New Roman"/>
          <w:kern w:val="0"/>
          <w:szCs w:val="20"/>
          <w14:ligatures w14:val="none"/>
        </w:rPr>
        <w:t>6.2</w:t>
      </w:r>
      <w:r w:rsidRPr="0068586F">
        <w:rPr>
          <w:rFonts w:eastAsia="Times New Roman" w:cs="Times New Roman"/>
          <w:kern w:val="0"/>
          <w:szCs w:val="20"/>
          <w14:ligatures w14:val="none"/>
        </w:rPr>
        <w:fldChar w:fldCharType="end"/>
      </w:r>
      <w:r w:rsidRPr="0068586F">
        <w:rPr>
          <w:rFonts w:eastAsia="Times New Roman" w:cs="Times New Roman"/>
          <w:kern w:val="0"/>
          <w:szCs w:val="20"/>
          <w14:ligatures w14:val="none"/>
        </w:rPr>
        <w:t xml:space="preserve"> punkte.</w:t>
      </w:r>
    </w:p>
    <w:p w14:paraId="26F3A269"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bookmarkStart w:id="6" w:name="_Ref146809914"/>
      <w:r w:rsidRPr="0068586F">
        <w:rPr>
          <w:rFonts w:eastAsia="Times New Roman" w:cs="Times New Roman"/>
          <w:kern w:val="0"/>
          <w:szCs w:val="20"/>
          <w14:ligatures w14:val="none"/>
        </w:rPr>
        <w:lastRenderedPageBreak/>
        <w:t xml:space="preserve">Tiekėjas, vadovaujantis </w:t>
      </w:r>
      <w:r w:rsidRPr="0068586F">
        <w:rPr>
          <w:rFonts w:eastAsiaTheme="minorEastAsia"/>
          <w:kern w:val="0"/>
          <w:szCs w:val="20"/>
          <w14:ligatures w14:val="none"/>
        </w:rPr>
        <w:t>Bendrųjų pirkimo sąlygų 17.4 punktu</w:t>
      </w:r>
      <w:r w:rsidRPr="0068586F">
        <w:rPr>
          <w:rFonts w:eastAsia="Times New Roman" w:cs="Times New Roman"/>
          <w:kern w:val="0"/>
          <w:szCs w:val="20"/>
          <w14:ligatures w14:val="none"/>
        </w:rPr>
        <w:t>, Techninėje specifikacijoje stulpelyje „Siūlomi parametrai“ nurodytą informaciją galės paaiškinti tik tuo atveju, jeigu:</w:t>
      </w:r>
      <w:bookmarkEnd w:id="6"/>
    </w:p>
    <w:p w14:paraId="6BAA53F5" w14:textId="77777777" w:rsidR="00383C68" w:rsidRPr="0068586F" w:rsidRDefault="00383C68" w:rsidP="00383C68">
      <w:pPr>
        <w:numPr>
          <w:ilvl w:val="3"/>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Tiekėjas kartu su pasiūlymu pateikė Dokumentaciją ir pateiktoje Dokumentacijoje yra nurodyta informacija patvirtinanti, kad tiekėjo siūloma prekė atitinka Techninėje specifikacijoje nurodytus reikalavimus;</w:t>
      </w:r>
    </w:p>
    <w:p w14:paraId="0063D897" w14:textId="77777777" w:rsidR="00383C68" w:rsidRPr="0068586F" w:rsidRDefault="00383C68" w:rsidP="00383C68">
      <w:pPr>
        <w:numPr>
          <w:ilvl w:val="3"/>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Tiekėjas pateiks paaiškinimą iš viešai prieinamos siūlomos prekės gamintojo informacijos arba gamintojo patvirtinimą, kad tiekėjo siūloma prekė atitinka Techninėje specifikacijoje nurodytus reikalavimus.</w:t>
      </w:r>
    </w:p>
    <w:p w14:paraId="1178D2A1" w14:textId="77777777" w:rsidR="00383C68" w:rsidRPr="0068586F" w:rsidRDefault="00383C68" w:rsidP="00383C68">
      <w:pPr>
        <w:numPr>
          <w:ilvl w:val="1"/>
          <w:numId w:val="1"/>
        </w:numPr>
        <w:spacing w:after="0" w:line="240" w:lineRule="auto"/>
        <w:contextualSpacing/>
        <w:jc w:val="both"/>
        <w:rPr>
          <w:rFonts w:eastAsia="Times New Roman" w:cs="Times New Roman"/>
          <w:b/>
          <w:bCs/>
          <w:kern w:val="0"/>
          <w:szCs w:val="20"/>
          <w14:ligatures w14:val="none"/>
        </w:rPr>
      </w:pPr>
      <w:r w:rsidRPr="0068586F">
        <w:rPr>
          <w:rFonts w:eastAsia="Times New Roman" w:cs="Times New Roman"/>
          <w:b/>
          <w:bCs/>
          <w:kern w:val="0"/>
          <w:szCs w:val="20"/>
          <w14:ligatures w14:val="none"/>
        </w:rPr>
        <w:t>Reikalavimai tiekėjui dėl lentelių stulpelių „Siūlomus parametrus patvirtinantys dokumentai“ pildymo:</w:t>
      </w:r>
    </w:p>
    <w:p w14:paraId="63351FB0"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Tiekėjas:</w:t>
      </w:r>
    </w:p>
    <w:p w14:paraId="080D89CD" w14:textId="77777777" w:rsidR="00383C68" w:rsidRPr="0068586F" w:rsidRDefault="00383C68" w:rsidP="00383C68">
      <w:pPr>
        <w:numPr>
          <w:ilvl w:val="3"/>
          <w:numId w:val="1"/>
        </w:numPr>
        <w:spacing w:after="0" w:line="240" w:lineRule="auto"/>
        <w:contextualSpacing/>
        <w:jc w:val="both"/>
        <w:rPr>
          <w:rFonts w:cstheme="majorBidi"/>
          <w:kern w:val="0"/>
          <w:szCs w:val="20"/>
          <w:lang w:eastAsia="en-GB"/>
          <w14:ligatures w14:val="none"/>
        </w:rPr>
      </w:pPr>
      <w:r w:rsidRPr="0068586F">
        <w:rPr>
          <w:rFonts w:cstheme="majorBidi"/>
          <w:kern w:val="0"/>
          <w:szCs w:val="20"/>
          <w:lang w:eastAsia="en-GB"/>
          <w14:ligatures w14:val="none"/>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Pr="0068586F">
        <w:rPr>
          <w:rFonts w:cstheme="majorBidi"/>
          <w:kern w:val="0"/>
          <w:szCs w:val="20"/>
          <w:lang w:eastAsia="en-GB"/>
          <w14:ligatures w14:val="none"/>
        </w:rPr>
        <w:fldChar w:fldCharType="begin"/>
      </w:r>
      <w:r w:rsidRPr="0068586F">
        <w:rPr>
          <w:rFonts w:cstheme="majorBidi"/>
          <w:kern w:val="0"/>
          <w:szCs w:val="20"/>
          <w:lang w:eastAsia="en-GB"/>
          <w14:ligatures w14:val="none"/>
        </w:rPr>
        <w:instrText xml:space="preserve"> REF _Ref146809914 \r \h  \* MERGEFORMAT </w:instrText>
      </w:r>
      <w:r w:rsidRPr="0068586F">
        <w:rPr>
          <w:rFonts w:cstheme="majorBidi"/>
          <w:kern w:val="0"/>
          <w:szCs w:val="20"/>
          <w:lang w:eastAsia="en-GB"/>
          <w14:ligatures w14:val="none"/>
        </w:rPr>
      </w:r>
      <w:r w:rsidRPr="0068586F">
        <w:rPr>
          <w:rFonts w:cstheme="majorBidi"/>
          <w:kern w:val="0"/>
          <w:szCs w:val="20"/>
          <w:lang w:eastAsia="en-GB"/>
          <w14:ligatures w14:val="none"/>
        </w:rPr>
        <w:fldChar w:fldCharType="separate"/>
      </w:r>
      <w:r w:rsidRPr="0068586F">
        <w:rPr>
          <w:rFonts w:cstheme="majorBidi"/>
          <w:kern w:val="0"/>
          <w:szCs w:val="20"/>
          <w:cs/>
          <w:lang w:eastAsia="en-GB"/>
          <w14:ligatures w14:val="none"/>
        </w:rPr>
        <w:t>‎</w:t>
      </w:r>
      <w:r w:rsidRPr="0068586F">
        <w:rPr>
          <w:rFonts w:cstheme="majorBidi"/>
          <w:kern w:val="0"/>
          <w:szCs w:val="20"/>
          <w:lang w:eastAsia="en-GB"/>
          <w14:ligatures w14:val="none"/>
        </w:rPr>
        <w:t>6.4</w:t>
      </w:r>
      <w:r w:rsidRPr="0068586F">
        <w:rPr>
          <w:rFonts w:cstheme="majorBidi"/>
          <w:kern w:val="0"/>
          <w:szCs w:val="20"/>
          <w:lang w:eastAsia="en-GB"/>
          <w14:ligatures w14:val="none"/>
        </w:rPr>
        <w:fldChar w:fldCharType="end"/>
      </w:r>
      <w:r w:rsidRPr="0068586F">
        <w:rPr>
          <w:rFonts w:cstheme="majorBidi"/>
          <w:kern w:val="0"/>
          <w:szCs w:val="20"/>
          <w:lang w:eastAsia="en-GB"/>
          <w14:ligatures w14:val="none"/>
        </w:rPr>
        <w:t xml:space="preserve"> punkte nustatyta tvarka, kaip tiekėjo siūloma prekė atitinka keliamą reikalavimą arba Tiekėjas su pasiūlymu iš viso nepateiks Dokumentacijos – Tiekėjo pasiūlymas bus atmestas;</w:t>
      </w:r>
    </w:p>
    <w:p w14:paraId="0A6C2184" w14:textId="72BC6DBC" w:rsidR="00383C68" w:rsidRPr="0068586F" w:rsidRDefault="00383C68" w:rsidP="00383C68">
      <w:pPr>
        <w:numPr>
          <w:ilvl w:val="3"/>
          <w:numId w:val="1"/>
        </w:numPr>
        <w:spacing w:after="0" w:line="240" w:lineRule="auto"/>
        <w:contextualSpacing/>
        <w:jc w:val="both"/>
        <w:rPr>
          <w:rFonts w:cstheme="majorBidi"/>
          <w:kern w:val="0"/>
          <w:szCs w:val="20"/>
          <w:lang w:eastAsia="en-GB"/>
          <w14:ligatures w14:val="none"/>
        </w:rPr>
      </w:pPr>
      <w:r w:rsidRPr="0068586F">
        <w:rPr>
          <w:rFonts w:cstheme="majorBidi"/>
          <w:kern w:val="0"/>
          <w:szCs w:val="20"/>
          <w:lang w:eastAsia="en-GB"/>
          <w14:ligatures w14:val="none"/>
        </w:rPr>
        <w:t>gali, tačiau neprivalo, pateikti Dokumentaciją, kuri patvirtina tiekėjo siūlomos prekės atitikimą Techninės specifikacijos reikalavimams, tose eilutėse, kuriose nurodyta „/rekomenduojama pateikti/“ – vietoje „/rekomenduojama pateikti/“ nurodydamas prie pasiūlymo pridedamo dokumento pavadinimą / bylos pavadinimą arba nuorodą į konkretų internetinį puslapį arba pažymėdamas, kad Dokumentacijos neteiks (pvz.: „X“, „neteikiame“ ar pan.) arba palikdamas eilutę neužpildytą.</w:t>
      </w:r>
      <w:r w:rsidRPr="0068586F">
        <w:rPr>
          <w:rFonts w:cstheme="majorBidi"/>
          <w:color w:val="FF0000"/>
          <w:kern w:val="0"/>
          <w:szCs w:val="20"/>
          <w:lang w:eastAsia="en-GB"/>
          <w14:ligatures w14:val="none"/>
        </w:rPr>
        <w:t xml:space="preserve"> </w:t>
      </w:r>
      <w:r w:rsidRPr="0068586F">
        <w:rPr>
          <w:rFonts w:cstheme="majorBidi"/>
          <w:kern w:val="0"/>
          <w:szCs w:val="20"/>
          <w:lang w:eastAsia="en-GB"/>
          <w14:ligatures w14:val="none"/>
        </w:rPr>
        <w:t xml:space="preserve">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 </w:t>
      </w:r>
      <w:r w:rsidRPr="0068586F">
        <w:rPr>
          <w:rFonts w:cstheme="majorBidi"/>
          <w:kern w:val="0"/>
          <w:szCs w:val="20"/>
          <w:lang w:eastAsia="en-GB"/>
          <w14:ligatures w14:val="none"/>
        </w:rPr>
        <w:fldChar w:fldCharType="begin"/>
      </w:r>
      <w:r w:rsidRPr="0068586F">
        <w:rPr>
          <w:rFonts w:cstheme="majorBidi"/>
          <w:kern w:val="0"/>
          <w:szCs w:val="20"/>
          <w:lang w:eastAsia="en-GB"/>
          <w14:ligatures w14:val="none"/>
        </w:rPr>
        <w:instrText xml:space="preserve"> REF _Ref146809914 \r \h </w:instrText>
      </w:r>
      <w:r w:rsidR="0068586F" w:rsidRPr="0068586F">
        <w:rPr>
          <w:rFonts w:cstheme="majorBidi"/>
          <w:kern w:val="0"/>
          <w:szCs w:val="20"/>
          <w:lang w:eastAsia="en-GB"/>
          <w14:ligatures w14:val="none"/>
        </w:rPr>
        <w:instrText xml:space="preserve"> \* MERGEFORMAT </w:instrText>
      </w:r>
      <w:r w:rsidRPr="0068586F">
        <w:rPr>
          <w:rFonts w:cstheme="majorBidi"/>
          <w:kern w:val="0"/>
          <w:szCs w:val="20"/>
          <w:lang w:eastAsia="en-GB"/>
          <w14:ligatures w14:val="none"/>
        </w:rPr>
      </w:r>
      <w:r w:rsidRPr="0068586F">
        <w:rPr>
          <w:rFonts w:cstheme="majorBidi"/>
          <w:kern w:val="0"/>
          <w:szCs w:val="20"/>
          <w:lang w:eastAsia="en-GB"/>
          <w14:ligatures w14:val="none"/>
        </w:rPr>
        <w:fldChar w:fldCharType="separate"/>
      </w:r>
      <w:r w:rsidRPr="0068586F">
        <w:rPr>
          <w:rFonts w:cstheme="majorBidi"/>
          <w:kern w:val="0"/>
          <w:szCs w:val="20"/>
          <w:cs/>
          <w:lang w:eastAsia="en-GB"/>
          <w14:ligatures w14:val="none"/>
        </w:rPr>
        <w:t>‎</w:t>
      </w:r>
      <w:r w:rsidRPr="0068586F">
        <w:rPr>
          <w:rFonts w:cstheme="majorBidi"/>
          <w:kern w:val="0"/>
          <w:szCs w:val="20"/>
          <w:lang w:eastAsia="en-GB"/>
          <w14:ligatures w14:val="none"/>
        </w:rPr>
        <w:t>7.4</w:t>
      </w:r>
      <w:r w:rsidRPr="0068586F">
        <w:rPr>
          <w:rFonts w:cstheme="majorBidi"/>
          <w:kern w:val="0"/>
          <w:szCs w:val="20"/>
          <w:lang w:eastAsia="en-GB"/>
          <w14:ligatures w14:val="none"/>
        </w:rPr>
        <w:fldChar w:fldCharType="end"/>
      </w:r>
      <w:r w:rsidRPr="0068586F">
        <w:rPr>
          <w:rFonts w:cstheme="majorBidi"/>
          <w:kern w:val="0"/>
          <w:szCs w:val="20"/>
          <w:lang w:eastAsia="en-GB"/>
          <w14:ligatures w14:val="none"/>
        </w:rPr>
        <w:t> punkte nustatyta tvarka, kaip tiekėjo siūloma prekė atitinka keliamam reikalavimui – Tiekėjo pasiūlymas bus atmestas;</w:t>
      </w:r>
    </w:p>
    <w:p w14:paraId="714E8696" w14:textId="77777777" w:rsidR="00383C68" w:rsidRPr="0068586F" w:rsidRDefault="00383C68" w:rsidP="00383C68">
      <w:pPr>
        <w:numPr>
          <w:ilvl w:val="3"/>
          <w:numId w:val="1"/>
        </w:numPr>
        <w:spacing w:after="0" w:line="240" w:lineRule="auto"/>
        <w:contextualSpacing/>
        <w:jc w:val="both"/>
        <w:rPr>
          <w:rFonts w:eastAsia="Times New Roman" w:cs="Times New Roman"/>
          <w:kern w:val="0"/>
          <w:szCs w:val="20"/>
          <w14:ligatures w14:val="none"/>
        </w:rPr>
      </w:pPr>
      <w:r w:rsidRPr="0068586F">
        <w:rPr>
          <w:rFonts w:eastAsiaTheme="minorEastAsia" w:cstheme="majorBidi"/>
          <w:kern w:val="0"/>
          <w:szCs w:val="20"/>
          <w14:ligatures w14:val="none"/>
        </w:rPr>
        <w:t>įsipareigoja atitikti keliamam reikalavimui ir neteikia Dokumentacijos, o Perkančioji organizacija tikrina atitikimą Techninės specifikacijos reikalavimui tik sutarties vykdymo metu, tose eilutėse, kurios yra perbrauktos „</w:t>
      </w:r>
      <w:r w:rsidRPr="0068586F">
        <w:rPr>
          <w:rFonts w:eastAsiaTheme="minorEastAsia" w:cstheme="majorBidi"/>
          <w:noProof/>
          <w:kern w:val="0"/>
          <w:szCs w:val="20"/>
          <w14:ligatures w14:val="none"/>
        </w:rPr>
        <w:drawing>
          <wp:inline distT="0" distB="0" distL="0" distR="0" wp14:anchorId="216CC4D6" wp14:editId="64C8074D">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68586F">
        <w:rPr>
          <w:rFonts w:eastAsiaTheme="minorEastAsia" w:cstheme="majorBidi"/>
          <w:kern w:val="0"/>
          <w:szCs w:val="20"/>
          <w14:ligatures w14:val="none"/>
        </w:rPr>
        <w:t xml:space="preserve">“, tačiau Perkančioji organizacija turi teisę paprašyti paaiškinti atitikimą Techninės specifikacijos reikalavimui pasiūlymų vertinimo metu ir paaiškinti atitikimą Techninės specifikacijos </w:t>
      </w:r>
      <w:r w:rsidRPr="0068586F">
        <w:rPr>
          <w:rFonts w:eastAsiaTheme="minorEastAsia" w:cstheme="majorBidi"/>
          <w:kern w:val="0"/>
          <w:szCs w:val="20"/>
          <w:highlight w:val="yellow"/>
          <w14:ligatures w14:val="none"/>
        </w:rPr>
        <w:fldChar w:fldCharType="begin"/>
      </w:r>
      <w:r w:rsidRPr="0068586F">
        <w:rPr>
          <w:rFonts w:eastAsiaTheme="minorEastAsia" w:cstheme="majorBidi"/>
          <w:kern w:val="0"/>
          <w:szCs w:val="20"/>
          <w:highlight w:val="yellow"/>
          <w14:ligatures w14:val="none"/>
        </w:rPr>
        <w:instrText xml:space="preserve"> REF _Ref146809914 \r \h  \* MERGEFORMAT </w:instrText>
      </w:r>
      <w:r w:rsidRPr="0068586F">
        <w:rPr>
          <w:rFonts w:eastAsiaTheme="minorEastAsia" w:cstheme="majorBidi"/>
          <w:kern w:val="0"/>
          <w:szCs w:val="20"/>
          <w:highlight w:val="yellow"/>
          <w14:ligatures w14:val="none"/>
        </w:rPr>
      </w:r>
      <w:r w:rsidRPr="0068586F">
        <w:rPr>
          <w:rFonts w:eastAsiaTheme="minorEastAsia" w:cstheme="majorBidi"/>
          <w:kern w:val="0"/>
          <w:szCs w:val="20"/>
          <w:highlight w:val="yellow"/>
          <w14:ligatures w14:val="none"/>
        </w:rPr>
        <w:fldChar w:fldCharType="separate"/>
      </w:r>
      <w:r w:rsidRPr="0068586F">
        <w:rPr>
          <w:rFonts w:eastAsiaTheme="minorEastAsia" w:cstheme="majorBidi"/>
          <w:kern w:val="0"/>
          <w:szCs w:val="20"/>
          <w:highlight w:val="yellow"/>
          <w:cs/>
          <w14:ligatures w14:val="none"/>
        </w:rPr>
        <w:t>‎</w:t>
      </w:r>
      <w:r w:rsidRPr="0068586F">
        <w:rPr>
          <w:rFonts w:eastAsiaTheme="minorEastAsia" w:cstheme="majorBidi"/>
          <w:kern w:val="0"/>
          <w:szCs w:val="20"/>
          <w14:ligatures w14:val="none"/>
        </w:rPr>
        <w:t>6.4</w:t>
      </w:r>
      <w:r w:rsidRPr="0068586F">
        <w:rPr>
          <w:rFonts w:eastAsiaTheme="minorEastAsia" w:cstheme="majorBidi"/>
          <w:kern w:val="0"/>
          <w:szCs w:val="20"/>
          <w:highlight w:val="yellow"/>
          <w14:ligatures w14:val="none"/>
        </w:rPr>
        <w:fldChar w:fldCharType="end"/>
      </w:r>
      <w:r w:rsidRPr="0068586F">
        <w:rPr>
          <w:rFonts w:eastAsiaTheme="minorEastAsia" w:cstheme="majorBidi"/>
          <w:kern w:val="0"/>
          <w:szCs w:val="20"/>
          <w14:ligatures w14:val="none"/>
        </w:rPr>
        <w:t> punkte nustatyta tvarka, jeigu kils abejonių dėl Tiekėjo galimybių įgyvendinti reikalavimą sutarties vykdymo metu.</w:t>
      </w:r>
    </w:p>
    <w:p w14:paraId="6C8E2D30"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Dokumentacija turi būti parengta prekės gamintojo, o ne trečiųjų šalių. Jeigu prekė sudaryta iš kitų gamintojų įrangos ar dalių gali būti teikiama tiek galutinės prekės, tiek prekės komplektuojančios dalies gamintojo Dokumentacija.</w:t>
      </w:r>
    </w:p>
    <w:p w14:paraId="25687EA7"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b/>
          <w:bCs/>
          <w:kern w:val="0"/>
          <w:szCs w:val="20"/>
          <w14:ligatures w14:val="none"/>
        </w:rPr>
        <w:t>Tiekėjas prie konkretaus reikalavimo nurodo, kuri tiekėjo su pasiūlymu teikiama Dokumentacija patvirtina atitikimą nurodytam konkrečiam reikalavimui</w:t>
      </w:r>
      <w:r w:rsidRPr="0068586F">
        <w:rPr>
          <w:rFonts w:eastAsia="Times New Roman" w:cs="Times New Roman"/>
          <w:kern w:val="0"/>
          <w:szCs w:val="20"/>
          <w14:ligatures w14:val="none"/>
        </w:rPr>
        <w:t>.</w:t>
      </w:r>
    </w:p>
    <w:p w14:paraId="34CF9C05" w14:textId="77777777" w:rsidR="00383C68" w:rsidRPr="0068586F" w:rsidRDefault="00383C68" w:rsidP="00383C68">
      <w:pPr>
        <w:numPr>
          <w:ilvl w:val="2"/>
          <w:numId w:val="1"/>
        </w:numPr>
        <w:tabs>
          <w:tab w:val="left" w:pos="993"/>
        </w:tabs>
        <w:spacing w:after="0" w:line="240" w:lineRule="auto"/>
        <w:contextualSpacing/>
        <w:jc w:val="both"/>
        <w:rPr>
          <w:rFonts w:eastAsiaTheme="minorEastAsia" w:cs="Times New Roman"/>
          <w:kern w:val="0"/>
          <w:szCs w:val="20"/>
          <w14:ligatures w14:val="none"/>
        </w:rPr>
      </w:pPr>
      <w:r w:rsidRPr="0068586F">
        <w:rPr>
          <w:rFonts w:eastAsia="Times New Roman" w:cs="Times New Roman"/>
          <w:b/>
          <w:bCs/>
          <w:kern w:val="0"/>
          <w:szCs w:val="20"/>
          <w14:ligatures w14:val="none"/>
        </w:rPr>
        <w:t>Perkančioji organizacija prašo tiekėjų, kad nurodant Dokumentacijos pavadinimą, kartu būtų pateikiama nuoroda į konkretų puslapį, paragrafą ir pan., kai tai yra įmanoma, sklandesniam tiekėjų pasiūlymų vertinimui</w:t>
      </w:r>
      <w:r w:rsidRPr="0068586F">
        <w:rPr>
          <w:rFonts w:eastAsia="Times New Roman" w:cs="Times New Roman"/>
          <w:kern w:val="0"/>
          <w:szCs w:val="20"/>
          <w14:ligatures w14:val="none"/>
        </w:rPr>
        <w:t>.</w:t>
      </w:r>
    </w:p>
    <w:p w14:paraId="1BA12D02" w14:textId="77777777" w:rsidR="00383C68" w:rsidRPr="0068586F" w:rsidRDefault="00383C68" w:rsidP="00383C68">
      <w:pPr>
        <w:numPr>
          <w:ilvl w:val="1"/>
          <w:numId w:val="1"/>
        </w:numPr>
        <w:tabs>
          <w:tab w:val="left" w:pos="993"/>
        </w:tabs>
        <w:spacing w:after="0" w:line="240" w:lineRule="auto"/>
        <w:contextualSpacing/>
        <w:jc w:val="both"/>
        <w:rPr>
          <w:rFonts w:eastAsiaTheme="minorEastAsia" w:cstheme="majorBidi"/>
          <w:kern w:val="0"/>
          <w:szCs w:val="20"/>
          <w14:ligatures w14:val="none"/>
        </w:rPr>
      </w:pPr>
      <w:r w:rsidRPr="0068586F">
        <w:rPr>
          <w:rFonts w:eastAsiaTheme="minorEastAsia" w:cstheme="majorBidi"/>
          <w:kern w:val="0"/>
          <w:szCs w:val="20"/>
          <w14:ligatures w14:val="none"/>
        </w:rPr>
        <w:t>Jei Prekių gamintojas nuo pasiūlymo pateikimo momento iki Prekių pristatymo termino nustoja gaminti siūlomą Prekę (ar Prekės sudedamąsias dalis), tiekėjas</w:t>
      </w:r>
      <w:bookmarkStart w:id="7" w:name="_Hlk42000936"/>
      <w:r w:rsidRPr="0068586F">
        <w:rPr>
          <w:rFonts w:eastAsiaTheme="minorEastAsia" w:cstheme="majorBidi"/>
          <w:kern w:val="0"/>
          <w:szCs w:val="20"/>
          <w14:ligatures w14:val="none"/>
        </w:rPr>
        <w:t>, gavęs rašytinį Perkančiosios organizacijos sutikimą,</w:t>
      </w:r>
      <w:bookmarkEnd w:id="7"/>
      <w:r w:rsidRPr="0068586F">
        <w:rPr>
          <w:rFonts w:eastAsiaTheme="minorEastAsia" w:cstheme="majorBidi"/>
          <w:kern w:val="0"/>
          <w:szCs w:val="20"/>
          <w14:ligatures w14:val="none"/>
        </w:rPr>
        <w:t xml:space="preserve"> gali pristatyti to paties gamintojo kitą prekę, atitinkančią Techninėje specifikacijoje nurodytus Prekės (ar jos dalies) siūlomus parametrus arba geresnius nei tiekėjo 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w:t>
      </w:r>
      <w:r w:rsidRPr="0068586F">
        <w:rPr>
          <w:rFonts w:eastAsiaTheme="minorEastAsia" w:cstheme="majorBidi"/>
          <w:kern w:val="0"/>
          <w:szCs w:val="20"/>
          <w14:ligatures w14:val="none"/>
        </w:rPr>
        <w:lastRenderedPageBreak/>
        <w:t>siūlomus parametrus arba geresnius, nei tiekėjo Techninėje specifikacijoje nurodyti siūlomi parametrai.</w:t>
      </w:r>
    </w:p>
    <w:p w14:paraId="11485A41" w14:textId="77777777" w:rsidR="00383C68" w:rsidRPr="0068586F" w:rsidRDefault="00383C68" w:rsidP="00383C68">
      <w:pPr>
        <w:numPr>
          <w:ilvl w:val="1"/>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Prekės turi būti komplektuojamos:</w:t>
      </w:r>
    </w:p>
    <w:p w14:paraId="1FBB2FC1" w14:textId="77777777" w:rsidR="00383C68" w:rsidRPr="0068586F" w:rsidRDefault="00383C68" w:rsidP="00383C68">
      <w:pPr>
        <w:numPr>
          <w:ilvl w:val="2"/>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su visais Prekės gamintojo įprastoje Prekės komplektacijoje nurodytais priedais (</w:t>
      </w:r>
      <w:proofErr w:type="spellStart"/>
      <w:r w:rsidRPr="0068586F">
        <w:rPr>
          <w:rFonts w:eastAsiaTheme="minorEastAsia" w:cs="Times New Roman"/>
          <w:kern w:val="0"/>
          <w:szCs w:val="20"/>
          <w14:ligatures w14:val="none"/>
        </w:rPr>
        <w:t>t.y</w:t>
      </w:r>
      <w:proofErr w:type="spellEnd"/>
      <w:r w:rsidRPr="0068586F">
        <w:rPr>
          <w:rFonts w:eastAsiaTheme="minorEastAsia" w:cs="Times New Roman"/>
          <w:kern w:val="0"/>
          <w:szCs w:val="20"/>
          <w14:ligatures w14:val="none"/>
        </w:rPr>
        <w:t>. tais priedais, kurie nurodyti Dokumentacijoje), jeigu nėra nurodyta kitaip;</w:t>
      </w:r>
    </w:p>
    <w:p w14:paraId="6B23C52B" w14:textId="77777777" w:rsidR="00383C68" w:rsidRPr="0068586F" w:rsidRDefault="00383C68" w:rsidP="00383C68">
      <w:pPr>
        <w:numPr>
          <w:ilvl w:val="2"/>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su visais tinkamam Prekių veikimui reikalingais priedais – montavimo medžiagomis, priedais, kabeliais ir pan., jeigu tokie priedai reikalingi tinkamam Prekės veikimui, net jeigu tai atskirai nėra nurodyta.</w:t>
      </w:r>
    </w:p>
    <w:p w14:paraId="564FFC74" w14:textId="06324769" w:rsidR="00383C68" w:rsidRPr="0068586F" w:rsidRDefault="00383C68" w:rsidP="00383C68">
      <w:pPr>
        <w:numPr>
          <w:ilvl w:val="1"/>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 xml:space="preserve">Prekės ir paslaugos, atitinkančios Techninės specifikacijos reikalavimus, bus perkamos pagal Perkančiosios organizacijos poreikį. </w:t>
      </w:r>
      <w:r w:rsidRPr="0068586F">
        <w:rPr>
          <w:rFonts w:eastAsiaTheme="minorEastAsia" w:cs="Times New Roman"/>
          <w:b/>
          <w:bCs/>
          <w:kern w:val="0"/>
          <w:szCs w:val="20"/>
          <w14:ligatures w14:val="none"/>
        </w:rPr>
        <w:t>Perkančioji organizacija neįsipareigoja išpirkti viso pirkimo dokumentuose nurodyto preliminaraus Prekių ir paslaugų kiekio</w:t>
      </w:r>
      <w:r w:rsidRPr="0068586F">
        <w:rPr>
          <w:rFonts w:eastAsiaTheme="minorEastAsia" w:cs="Times New Roman"/>
          <w:kern w:val="0"/>
          <w:szCs w:val="20"/>
          <w14:ligatures w14:val="none"/>
        </w:rPr>
        <w:t>. Prekės turės būti tiekiamos techninėje specifikacijoje nurodyta tvarka, Perkančiajai organizacijai pateikiant tiekėjui konkrečius užsakymus.</w:t>
      </w:r>
      <w:r w:rsidRPr="0068586F">
        <w:rPr>
          <w:rFonts w:eastAsiaTheme="minorEastAsia"/>
          <w:kern w:val="0"/>
          <w:szCs w:val="20"/>
          <w14:ligatures w14:val="none"/>
        </w:rPr>
        <w:t xml:space="preserve"> </w:t>
      </w:r>
      <w:r w:rsidRPr="0068586F">
        <w:rPr>
          <w:rFonts w:eastAsiaTheme="minorEastAsia" w:cs="Times New Roman"/>
          <w:kern w:val="0"/>
          <w:szCs w:val="20"/>
          <w14:ligatures w14:val="none"/>
        </w:rPr>
        <w:t>Konkretus įrangos kiekio nuomos poreikis suderinamas Perkančiosios organizacijos ir tiekėjo prieš kiekvieną programą / renginį</w:t>
      </w:r>
      <w:r w:rsidR="00843BC9" w:rsidRPr="0068586F">
        <w:rPr>
          <w:rFonts w:eastAsiaTheme="minorEastAsia" w:cs="Times New Roman"/>
          <w:kern w:val="0"/>
          <w:szCs w:val="20"/>
          <w14:ligatures w14:val="none"/>
        </w:rPr>
        <w:t>, sudaromas pasiruošimo grafikas</w:t>
      </w:r>
      <w:r w:rsidRPr="0068586F">
        <w:rPr>
          <w:rFonts w:eastAsiaTheme="minorEastAsia" w:cs="Times New Roman"/>
          <w:kern w:val="0"/>
          <w:szCs w:val="20"/>
          <w14:ligatures w14:val="none"/>
        </w:rPr>
        <w:t>.</w:t>
      </w:r>
    </w:p>
    <w:p w14:paraId="5594D577" w14:textId="77777777" w:rsidR="00383C68" w:rsidRPr="0068586F" w:rsidRDefault="00383C68" w:rsidP="00383C68">
      <w:pPr>
        <w:numPr>
          <w:ilvl w:val="1"/>
          <w:numId w:val="1"/>
        </w:numPr>
        <w:spacing w:after="0" w:line="240" w:lineRule="auto"/>
        <w:contextualSpacing/>
        <w:jc w:val="both"/>
        <w:rPr>
          <w:rFonts w:eastAsiaTheme="minorEastAsia" w:cs="Times New Roman"/>
          <w:b/>
          <w:bCs/>
          <w:kern w:val="0"/>
          <w:szCs w:val="20"/>
          <w14:ligatures w14:val="none"/>
        </w:rPr>
      </w:pPr>
      <w:r w:rsidRPr="0068586F">
        <w:rPr>
          <w:rFonts w:eastAsiaTheme="minorEastAsia" w:cs="Times New Roman"/>
          <w:kern w:val="0"/>
          <w:szCs w:val="20"/>
          <w14:ligatures w14:val="none"/>
        </w:rPr>
        <w:t>Prekių pristatymo terminą Perkančioji organizacija nurodys tiekėjui Prekių užsakyme, kuris bus pateikiamas kaip įmanoma anksčiau, bet ne vėliau nei likus 2 (dviem) savaitėms iki programos / renginio pradžios datos. Prekės turi būti tiekiamos bet kuriuo paros metu, darbo dienomis, šventinėmis ar išeiginėmis dienomis.</w:t>
      </w:r>
    </w:p>
    <w:p w14:paraId="49CE2294" w14:textId="628C3D8B" w:rsidR="00383C68" w:rsidRPr="0068586F" w:rsidRDefault="00383C68" w:rsidP="00383C68">
      <w:pPr>
        <w:numPr>
          <w:ilvl w:val="1"/>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Perkančioji organizacija, esant poreikiui, turi teisę nuomotis kitas, pirkimo dokumentuose nenumatytas, tačiau su pirkimo objektu susijusias prekes (vienkartiniai renginiai, nestudijinis apšvietimas, kino klipų apšvietimas ir pan.), neviršijant 10 (dešimt) procentų pradinės sutarties vertės. Už pirkimo dokumentuose nenurodytas, tačiau su pirkimo objektu susijusias nuomojamas prekes bei su jų aptarnavimu susijusias paslaugas bus apmokėta ne didesnėmis nei užsakymo dieną tiekėjo prekybos vietoje, kataloge ar interneto svetainėje nurodytomis galiojančiomis šių prekių /paslaugų kainomis arba, jei tokios kainos neskelbiamos, tiekėjo pasiūlytomis, konkurencingomis ir rinką atitinkančiomis kainomis.</w:t>
      </w:r>
    </w:p>
    <w:p w14:paraId="04115445" w14:textId="77777777" w:rsidR="00383C68" w:rsidRPr="0068586F" w:rsidRDefault="00383C68" w:rsidP="00383C68">
      <w:pPr>
        <w:spacing w:after="0" w:line="240" w:lineRule="auto"/>
        <w:rPr>
          <w:rFonts w:cs="Times New Roman"/>
          <w:kern w:val="0"/>
          <w:szCs w:val="20"/>
          <w:lang w:eastAsia="en-GB"/>
          <w14:ligatures w14:val="none"/>
        </w:rPr>
      </w:pPr>
    </w:p>
    <w:p w14:paraId="27DAA001" w14:textId="77777777" w:rsidR="00383C68" w:rsidRPr="0068586F" w:rsidRDefault="00383C68" w:rsidP="00383C68">
      <w:pPr>
        <w:numPr>
          <w:ilvl w:val="0"/>
          <w:numId w:val="1"/>
        </w:numPr>
        <w:spacing w:after="0" w:line="240" w:lineRule="auto"/>
        <w:contextualSpacing/>
        <w:jc w:val="both"/>
        <w:rPr>
          <w:rFonts w:eastAsiaTheme="minorEastAsia" w:cs="Times New Roman"/>
          <w:b/>
          <w:bCs/>
          <w:kern w:val="0"/>
          <w:szCs w:val="20"/>
          <w14:ligatures w14:val="none"/>
        </w:rPr>
      </w:pPr>
      <w:bookmarkStart w:id="8" w:name="_Hlk162360318"/>
      <w:r w:rsidRPr="0068586F">
        <w:rPr>
          <w:rFonts w:eastAsiaTheme="minorEastAsia" w:cs="Times New Roman"/>
          <w:b/>
          <w:bCs/>
          <w:kern w:val="0"/>
          <w:szCs w:val="20"/>
          <w14:ligatures w14:val="none"/>
        </w:rPr>
        <w:t>Konkretūs reikalavimai Prekėms:</w:t>
      </w:r>
    </w:p>
    <w:p w14:paraId="0938FE0A" w14:textId="77777777" w:rsidR="00383C68" w:rsidRPr="0068586F" w:rsidRDefault="00383C68" w:rsidP="00383C68">
      <w:pPr>
        <w:numPr>
          <w:ilvl w:val="1"/>
          <w:numId w:val="1"/>
        </w:numPr>
        <w:spacing w:after="0" w:line="240" w:lineRule="auto"/>
        <w:contextualSpacing/>
        <w:jc w:val="both"/>
        <w:rPr>
          <w:rFonts w:eastAsiaTheme="minorEastAsia" w:cs="Times New Roman"/>
          <w:b/>
          <w:bCs/>
          <w:kern w:val="0"/>
          <w:szCs w:val="20"/>
          <w14:ligatures w14:val="none"/>
        </w:rPr>
      </w:pPr>
      <w:r w:rsidRPr="0068586F">
        <w:rPr>
          <w:rFonts w:eastAsiaTheme="minorEastAsia" w:cs="Times New Roman"/>
          <w:bCs/>
          <w:kern w:val="0"/>
          <w:szCs w:val="20"/>
          <w14:ligatures w14:val="none"/>
        </w:rPr>
        <w:t xml:space="preserve">Reikalavimai Prekėms nurodyti 1 ir 2 lentelėse. </w:t>
      </w:r>
      <w:bookmarkEnd w:id="8"/>
      <w:r w:rsidRPr="0068586F">
        <w:rPr>
          <w:rFonts w:eastAsiaTheme="minorEastAsia" w:cs="Times New Roman"/>
          <w:bCs/>
          <w:kern w:val="0"/>
          <w:szCs w:val="20"/>
          <w14:ligatures w14:val="none"/>
        </w:rPr>
        <w:t>Tiekėjas, pateikdamas pasiūlymą, užtikrina, kad turi reikalaujamos įrangos kiekį – šios informacijos Perkančioji organizacija atskirai netikrina.</w:t>
      </w:r>
    </w:p>
    <w:p w14:paraId="6A767788" w14:textId="77777777" w:rsidR="00383C68" w:rsidRPr="0068586F" w:rsidRDefault="00383C68" w:rsidP="00383C68">
      <w:pPr>
        <w:spacing w:after="0" w:line="240" w:lineRule="auto"/>
        <w:ind w:left="720"/>
        <w:contextualSpacing/>
        <w:jc w:val="both"/>
        <w:rPr>
          <w:rFonts w:eastAsiaTheme="minorEastAsia" w:cs="Times New Roman"/>
          <w:b/>
          <w:bCs/>
          <w:kern w:val="0"/>
          <w:szCs w:val="20"/>
          <w14:ligatures w14:val="none"/>
        </w:rPr>
      </w:pPr>
    </w:p>
    <w:p w14:paraId="5DD49B8F" w14:textId="77777777" w:rsidR="00383C68" w:rsidRPr="0068586F" w:rsidRDefault="00383C68" w:rsidP="00383C68">
      <w:pPr>
        <w:spacing w:after="0" w:line="240" w:lineRule="auto"/>
        <w:contextualSpacing/>
        <w:jc w:val="right"/>
        <w:rPr>
          <w:rFonts w:eastAsiaTheme="minorEastAsia" w:cs="Times New Roman"/>
          <w:bCs/>
          <w:kern w:val="0"/>
          <w:szCs w:val="20"/>
          <w14:ligatures w14:val="none"/>
        </w:rPr>
      </w:pPr>
      <w:bookmarkStart w:id="9" w:name="_Hlk162355959"/>
      <w:r w:rsidRPr="0068586F">
        <w:rPr>
          <w:rFonts w:eastAsiaTheme="minorEastAsia" w:cs="Times New Roman"/>
          <w:kern w:val="0"/>
          <w:szCs w:val="20"/>
          <w14:ligatures w14:val="none"/>
        </w:rPr>
        <w:t xml:space="preserve">1 lentelė. </w:t>
      </w:r>
      <w:r w:rsidRPr="0068586F">
        <w:rPr>
          <w:rFonts w:eastAsiaTheme="minorEastAsia" w:cs="Times New Roman"/>
          <w:b/>
          <w:bCs/>
          <w:kern w:val="0"/>
          <w:szCs w:val="20"/>
          <w14:ligatures w14:val="none"/>
        </w:rPr>
        <w:t>Reikalavimai apšvietimo įrangai</w:t>
      </w:r>
    </w:p>
    <w:tbl>
      <w:tblPr>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3465"/>
        <w:gridCol w:w="2837"/>
        <w:gridCol w:w="2683"/>
      </w:tblGrid>
      <w:tr w:rsidR="00383C68" w:rsidRPr="0068586F" w14:paraId="55ECE4E3" w14:textId="77777777" w:rsidTr="00071DEE">
        <w:tc>
          <w:tcPr>
            <w:tcW w:w="9634" w:type="dxa"/>
            <w:gridSpan w:val="4"/>
          </w:tcPr>
          <w:p w14:paraId="4060A028" w14:textId="592FB082" w:rsidR="00383C68" w:rsidRPr="0068586F" w:rsidRDefault="00383C68" w:rsidP="00383C68">
            <w:pPr>
              <w:numPr>
                <w:ilvl w:val="5"/>
                <w:numId w:val="1"/>
              </w:numPr>
              <w:spacing w:after="0" w:line="240" w:lineRule="auto"/>
              <w:ind w:firstLine="318"/>
              <w:contextualSpacing/>
              <w:jc w:val="both"/>
              <w:rPr>
                <w:rFonts w:eastAsiaTheme="minorEastAsia"/>
                <w:b/>
                <w:color w:val="000000"/>
                <w:kern w:val="0"/>
                <w:szCs w:val="20"/>
                <w14:ligatures w14:val="none"/>
              </w:rPr>
            </w:pPr>
            <w:r w:rsidRPr="0068586F">
              <w:rPr>
                <w:rFonts w:eastAsiaTheme="minorEastAsia"/>
                <w:b/>
                <w:kern w:val="0"/>
                <w:szCs w:val="20"/>
                <w14:ligatures w14:val="none"/>
              </w:rPr>
              <w:t>Užliejantys DMX signalu valdomi, judantys prožektoriai „</w:t>
            </w:r>
            <w:proofErr w:type="spellStart"/>
            <w:r w:rsidRPr="0068586F">
              <w:rPr>
                <w:rFonts w:eastAsiaTheme="minorEastAsia"/>
                <w:b/>
                <w:i/>
                <w:kern w:val="0"/>
                <w:szCs w:val="20"/>
                <w14:ligatures w14:val="none"/>
              </w:rPr>
              <w:t>Led</w:t>
            </w:r>
            <w:proofErr w:type="spellEnd"/>
            <w:r w:rsidRPr="0068586F">
              <w:rPr>
                <w:rFonts w:eastAsiaTheme="minorEastAsia"/>
                <w:b/>
                <w:i/>
                <w:kern w:val="0"/>
                <w:szCs w:val="20"/>
                <w14:ligatures w14:val="none"/>
              </w:rPr>
              <w:t xml:space="preserve"> </w:t>
            </w:r>
            <w:proofErr w:type="spellStart"/>
            <w:r w:rsidRPr="0068586F">
              <w:rPr>
                <w:rFonts w:eastAsiaTheme="minorEastAsia"/>
                <w:b/>
                <w:i/>
                <w:kern w:val="0"/>
                <w:szCs w:val="20"/>
                <w14:ligatures w14:val="none"/>
              </w:rPr>
              <w:t>wash</w:t>
            </w:r>
            <w:proofErr w:type="spellEnd"/>
            <w:r w:rsidRPr="0068586F">
              <w:rPr>
                <w:rFonts w:eastAsiaTheme="minorEastAsia"/>
                <w:b/>
                <w:kern w:val="0"/>
                <w:szCs w:val="20"/>
                <w14:ligatures w14:val="none"/>
              </w:rPr>
              <w:t xml:space="preserve">“ arba lygiaverčiai (vienodo modelio ir gamintojo) - </w:t>
            </w:r>
            <w:r w:rsidRPr="0068586F">
              <w:rPr>
                <w:rFonts w:eastAsiaTheme="minorEastAsia"/>
                <w:b/>
                <w:color w:val="FF0000"/>
                <w:kern w:val="0"/>
                <w:szCs w:val="20"/>
                <w14:ligatures w14:val="none"/>
              </w:rPr>
              <w:t xml:space="preserve">ne mažiau 45 vnt. vienam renginiui/programai </w:t>
            </w:r>
          </w:p>
        </w:tc>
      </w:tr>
      <w:tr w:rsidR="00383C68" w:rsidRPr="0068586F" w14:paraId="76A3D8CF" w14:textId="77777777" w:rsidTr="00071DEE">
        <w:tc>
          <w:tcPr>
            <w:tcW w:w="4114" w:type="dxa"/>
            <w:gridSpan w:val="2"/>
          </w:tcPr>
          <w:p w14:paraId="7C15C7CE" w14:textId="77777777" w:rsidR="00383C68" w:rsidRPr="0068586F" w:rsidRDefault="00383C68" w:rsidP="00383C68">
            <w:pPr>
              <w:tabs>
                <w:tab w:val="left" w:pos="680"/>
              </w:tabs>
              <w:suppressAutoHyphens/>
              <w:spacing w:after="0" w:line="240" w:lineRule="auto"/>
              <w:jc w:val="both"/>
              <w:rPr>
                <w:rFonts w:eastAsia="Calibri" w:cs="Times New Roman"/>
                <w:bCs/>
                <w:color w:val="000000"/>
                <w:kern w:val="1"/>
                <w:szCs w:val="20"/>
                <w:lang w:eastAsia="ar-SA"/>
                <w14:ligatures w14:val="none"/>
              </w:rPr>
            </w:pPr>
            <w:r w:rsidRPr="0068586F">
              <w:rPr>
                <w:rFonts w:eastAsia="Calibri" w:cs="Times New Roman"/>
                <w:bCs/>
                <w:color w:val="000000"/>
                <w:kern w:val="1"/>
                <w:szCs w:val="20"/>
                <w:lang w:eastAsia="ar-SA"/>
                <w14:ligatures w14:val="none"/>
              </w:rPr>
              <w:t>Gamintojas</w:t>
            </w:r>
          </w:p>
        </w:tc>
        <w:tc>
          <w:tcPr>
            <w:tcW w:w="5520" w:type="dxa"/>
            <w:gridSpan w:val="2"/>
          </w:tcPr>
          <w:p w14:paraId="6A9F26E4" w14:textId="77777777" w:rsidR="00383C68" w:rsidRPr="0068586F" w:rsidRDefault="00383C68" w:rsidP="00383C68">
            <w:pPr>
              <w:tabs>
                <w:tab w:val="left" w:pos="680"/>
              </w:tabs>
              <w:suppressAutoHyphens/>
              <w:spacing w:after="0" w:line="240" w:lineRule="auto"/>
              <w:rPr>
                <w:rFonts w:eastAsia="Calibri" w:cs="Times New Roman"/>
                <w:bCs/>
                <w:i/>
                <w:color w:val="000000"/>
                <w:kern w:val="1"/>
                <w:szCs w:val="20"/>
                <w:lang w:eastAsia="ar-SA"/>
                <w14:ligatures w14:val="none"/>
              </w:rPr>
            </w:pPr>
            <w:r w:rsidRPr="0068586F">
              <w:rPr>
                <w:rFonts w:eastAsia="Calibri" w:cs="Times New Roman"/>
                <w:bCs/>
                <w:i/>
                <w:color w:val="000000"/>
                <w:kern w:val="1"/>
                <w:szCs w:val="20"/>
                <w:lang w:eastAsia="ar-SA"/>
                <w14:ligatures w14:val="none"/>
              </w:rPr>
              <w:t>/įrašyti/</w:t>
            </w:r>
          </w:p>
        </w:tc>
      </w:tr>
      <w:tr w:rsidR="00383C68" w:rsidRPr="0068586F" w14:paraId="5958A191" w14:textId="77777777" w:rsidTr="00071DEE">
        <w:trPr>
          <w:trHeight w:val="390"/>
        </w:trPr>
        <w:tc>
          <w:tcPr>
            <w:tcW w:w="4114" w:type="dxa"/>
            <w:gridSpan w:val="2"/>
          </w:tcPr>
          <w:p w14:paraId="06C17131" w14:textId="77777777" w:rsidR="00383C68" w:rsidRPr="0068586F" w:rsidRDefault="00383C68" w:rsidP="00383C68">
            <w:pPr>
              <w:spacing w:after="0" w:line="240" w:lineRule="auto"/>
              <w:rPr>
                <w:rFonts w:cs="Times New Roman"/>
                <w:color w:val="000000"/>
                <w:kern w:val="0"/>
                <w:szCs w:val="20"/>
                <w:lang w:eastAsia="en-GB"/>
                <w14:ligatures w14:val="none"/>
              </w:rPr>
            </w:pPr>
            <w:r w:rsidRPr="0068586F">
              <w:rPr>
                <w:rFonts w:cs="Times New Roman"/>
                <w:bCs/>
                <w:color w:val="000000"/>
                <w:kern w:val="0"/>
                <w:szCs w:val="20"/>
                <w:lang w:eastAsia="en-GB"/>
                <w14:ligatures w14:val="none"/>
              </w:rPr>
              <w:t>Modelis</w:t>
            </w:r>
          </w:p>
        </w:tc>
        <w:tc>
          <w:tcPr>
            <w:tcW w:w="5520" w:type="dxa"/>
            <w:gridSpan w:val="2"/>
          </w:tcPr>
          <w:p w14:paraId="46201F2B" w14:textId="77777777" w:rsidR="00383C68" w:rsidRPr="0068586F" w:rsidRDefault="00383C68" w:rsidP="00383C68">
            <w:pPr>
              <w:tabs>
                <w:tab w:val="left" w:pos="680"/>
              </w:tabs>
              <w:suppressAutoHyphens/>
              <w:spacing w:after="0" w:line="240" w:lineRule="auto"/>
              <w:rPr>
                <w:rFonts w:eastAsia="Calibri" w:cs="Times New Roman"/>
                <w:bCs/>
                <w:i/>
                <w:color w:val="000000"/>
                <w:kern w:val="1"/>
                <w:szCs w:val="20"/>
                <w:lang w:eastAsia="ar-SA"/>
                <w14:ligatures w14:val="none"/>
              </w:rPr>
            </w:pPr>
            <w:r w:rsidRPr="0068586F">
              <w:rPr>
                <w:rFonts w:eastAsia="Calibri" w:cs="Times New Roman"/>
                <w:bCs/>
                <w:i/>
                <w:color w:val="000000"/>
                <w:kern w:val="1"/>
                <w:szCs w:val="20"/>
                <w:lang w:eastAsia="ar-SA"/>
                <w14:ligatures w14:val="none"/>
              </w:rPr>
              <w:t>/įrašyti/</w:t>
            </w:r>
          </w:p>
        </w:tc>
      </w:tr>
      <w:tr w:rsidR="00383C68" w:rsidRPr="0068586F" w14:paraId="05072565" w14:textId="77777777" w:rsidTr="00071DEE">
        <w:tc>
          <w:tcPr>
            <w:tcW w:w="649" w:type="dxa"/>
            <w:vAlign w:val="center"/>
          </w:tcPr>
          <w:p w14:paraId="383B1590" w14:textId="77777777" w:rsidR="00383C68" w:rsidRPr="0068586F" w:rsidRDefault="00383C68" w:rsidP="00383C68">
            <w:pPr>
              <w:tabs>
                <w:tab w:val="left" w:pos="680"/>
              </w:tabs>
              <w:suppressAutoHyphens/>
              <w:spacing w:after="0" w:line="240" w:lineRule="auto"/>
              <w:jc w:val="center"/>
              <w:rPr>
                <w:rFonts w:eastAsia="Calibri" w:cs="Times New Roman"/>
                <w:b/>
                <w:bCs/>
                <w:snapToGrid w:val="0"/>
                <w:color w:val="000000"/>
                <w:kern w:val="1"/>
                <w:szCs w:val="20"/>
                <w:lang w:eastAsia="ar-SA"/>
                <w14:ligatures w14:val="none"/>
              </w:rPr>
            </w:pPr>
            <w:r w:rsidRPr="0068586F">
              <w:rPr>
                <w:rFonts w:eastAsia="Calibri" w:cs="Times New Roman"/>
                <w:b/>
                <w:bCs/>
                <w:snapToGrid w:val="0"/>
                <w:color w:val="000000"/>
                <w:kern w:val="1"/>
                <w:szCs w:val="20"/>
                <w:lang w:eastAsia="ar-SA"/>
                <w14:ligatures w14:val="none"/>
              </w:rPr>
              <w:t>Eil. Nr.</w:t>
            </w:r>
          </w:p>
        </w:tc>
        <w:tc>
          <w:tcPr>
            <w:tcW w:w="3465" w:type="dxa"/>
            <w:vAlign w:val="center"/>
          </w:tcPr>
          <w:p w14:paraId="4DB6FFA4" w14:textId="77777777" w:rsidR="00383C68" w:rsidRPr="0068586F" w:rsidRDefault="00383C68" w:rsidP="00383C68">
            <w:pPr>
              <w:spacing w:after="0" w:line="240" w:lineRule="auto"/>
              <w:jc w:val="center"/>
              <w:rPr>
                <w:rFonts w:cs="Times New Roman"/>
                <w:b/>
                <w:bCs/>
                <w:color w:val="000000"/>
                <w:kern w:val="0"/>
                <w:szCs w:val="20"/>
                <w:lang w:eastAsia="en-GB"/>
                <w14:ligatures w14:val="none"/>
              </w:rPr>
            </w:pPr>
            <w:r w:rsidRPr="0068586F">
              <w:rPr>
                <w:rFonts w:cs="Times New Roman"/>
                <w:b/>
                <w:bCs/>
                <w:color w:val="000000"/>
                <w:kern w:val="0"/>
                <w:szCs w:val="20"/>
                <w:lang w:eastAsia="en-GB"/>
                <w14:ligatures w14:val="none"/>
              </w:rPr>
              <w:t>Reikalavimai</w:t>
            </w:r>
          </w:p>
        </w:tc>
        <w:tc>
          <w:tcPr>
            <w:tcW w:w="2837" w:type="dxa"/>
            <w:vAlign w:val="center"/>
          </w:tcPr>
          <w:p w14:paraId="007A179D" w14:textId="77777777" w:rsidR="00383C68" w:rsidRPr="0068586F" w:rsidRDefault="00383C68" w:rsidP="00383C68">
            <w:pPr>
              <w:tabs>
                <w:tab w:val="left" w:pos="680"/>
              </w:tabs>
              <w:suppressAutoHyphens/>
              <w:spacing w:after="0" w:line="240" w:lineRule="auto"/>
              <w:jc w:val="center"/>
              <w:rPr>
                <w:rFonts w:eastAsia="Calibri" w:cs="Times New Roman"/>
                <w:b/>
                <w:bCs/>
                <w:color w:val="000000"/>
                <w:kern w:val="1"/>
                <w:szCs w:val="20"/>
                <w:lang w:eastAsia="ar-SA"/>
                <w14:ligatures w14:val="none"/>
              </w:rPr>
            </w:pPr>
            <w:r w:rsidRPr="0068586F">
              <w:rPr>
                <w:rFonts w:eastAsia="Calibri" w:cs="Times New Roman"/>
                <w:b/>
                <w:bCs/>
                <w:color w:val="000000"/>
                <w:kern w:val="1"/>
                <w:szCs w:val="20"/>
                <w:lang w:eastAsia="ar-SA"/>
                <w14:ligatures w14:val="none"/>
              </w:rPr>
              <w:t>Siūlomi parametrai</w:t>
            </w:r>
          </w:p>
        </w:tc>
        <w:tc>
          <w:tcPr>
            <w:tcW w:w="2683" w:type="dxa"/>
          </w:tcPr>
          <w:p w14:paraId="66E89E20" w14:textId="77777777" w:rsidR="00383C68" w:rsidRPr="0068586F" w:rsidRDefault="00383C68" w:rsidP="00383C68">
            <w:pPr>
              <w:tabs>
                <w:tab w:val="left" w:pos="680"/>
              </w:tabs>
              <w:suppressAutoHyphens/>
              <w:spacing w:after="0" w:line="240" w:lineRule="auto"/>
              <w:jc w:val="center"/>
              <w:rPr>
                <w:rFonts w:eastAsia="Calibri" w:cs="Times New Roman"/>
                <w:b/>
                <w:bCs/>
                <w:color w:val="000000"/>
                <w:kern w:val="1"/>
                <w:szCs w:val="20"/>
                <w:lang w:eastAsia="ar-SA"/>
                <w14:ligatures w14:val="none"/>
              </w:rPr>
            </w:pPr>
            <w:r w:rsidRPr="0068586F">
              <w:rPr>
                <w:rFonts w:eastAsia="Times New Roman" w:cs="Times New Roman"/>
                <w:b/>
                <w:bCs/>
                <w:kern w:val="1"/>
                <w:szCs w:val="20"/>
                <w:lang w:eastAsia="ar-SA"/>
                <w14:ligatures w14:val="none"/>
              </w:rPr>
              <w:t>Siūlomus parametrus patvirtinanti Dokumentacija</w:t>
            </w:r>
          </w:p>
        </w:tc>
      </w:tr>
      <w:tr w:rsidR="00383C68" w:rsidRPr="0068586F" w14:paraId="4AD088FE" w14:textId="77777777" w:rsidTr="00071DEE">
        <w:tc>
          <w:tcPr>
            <w:tcW w:w="649" w:type="dxa"/>
          </w:tcPr>
          <w:p w14:paraId="7E32449E" w14:textId="77777777" w:rsidR="00383C68" w:rsidRPr="0068586F" w:rsidRDefault="00383C68" w:rsidP="00383C68">
            <w:pPr>
              <w:numPr>
                <w:ilvl w:val="1"/>
                <w:numId w:val="2"/>
              </w:numPr>
              <w:spacing w:after="0" w:line="240" w:lineRule="auto"/>
              <w:ind w:right="-109"/>
              <w:contextualSpacing/>
              <w:jc w:val="right"/>
              <w:rPr>
                <w:rFonts w:eastAsiaTheme="minorEastAsia"/>
                <w:color w:val="000000"/>
                <w:kern w:val="0"/>
                <w:szCs w:val="20"/>
                <w14:ligatures w14:val="none"/>
              </w:rPr>
            </w:pPr>
          </w:p>
        </w:tc>
        <w:tc>
          <w:tcPr>
            <w:tcW w:w="3465" w:type="dxa"/>
          </w:tcPr>
          <w:p w14:paraId="697F52B0" w14:textId="77777777" w:rsidR="00383C68" w:rsidRPr="0068586F" w:rsidRDefault="00383C68" w:rsidP="00383C68">
            <w:pPr>
              <w:spacing w:after="0" w:line="240" w:lineRule="auto"/>
              <w:rPr>
                <w:rFonts w:cs="Times New Roman"/>
                <w:kern w:val="0"/>
                <w:szCs w:val="20"/>
                <w:lang w:eastAsia="en-GB"/>
                <w14:ligatures w14:val="none"/>
              </w:rPr>
            </w:pPr>
            <w:r w:rsidRPr="0068586F">
              <w:rPr>
                <w:rFonts w:cs="Times New Roman"/>
                <w:kern w:val="0"/>
                <w:szCs w:val="20"/>
                <w:lang w:eastAsia="en-GB"/>
                <w14:ligatures w14:val="none"/>
              </w:rPr>
              <w:t>RGBW spalvų maišymas</w:t>
            </w:r>
          </w:p>
          <w:p w14:paraId="54941C5A" w14:textId="77777777" w:rsidR="00383C68" w:rsidRPr="0068586F" w:rsidRDefault="00383C68" w:rsidP="00383C68">
            <w:pPr>
              <w:spacing w:after="0" w:line="240" w:lineRule="auto"/>
              <w:rPr>
                <w:rFonts w:cs="Times New Roman"/>
                <w:kern w:val="0"/>
                <w:szCs w:val="20"/>
                <w:lang w:eastAsia="en-GB"/>
                <w14:ligatures w14:val="none"/>
              </w:rPr>
            </w:pPr>
          </w:p>
        </w:tc>
        <w:tc>
          <w:tcPr>
            <w:tcW w:w="2837" w:type="dxa"/>
          </w:tcPr>
          <w:p w14:paraId="5110908C" w14:textId="77777777" w:rsidR="00383C68" w:rsidRPr="0068586F" w:rsidRDefault="00383C68" w:rsidP="00383C68">
            <w:pPr>
              <w:spacing w:after="0" w:line="240" w:lineRule="auto"/>
              <w:jc w:val="center"/>
              <w:rPr>
                <w:rFonts w:cs="Times New Roman"/>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Pr>
          <w:p w14:paraId="03861B43" w14:textId="77777777" w:rsidR="00383C68" w:rsidRPr="0068586F" w:rsidRDefault="00383C68" w:rsidP="00383C68">
            <w:pPr>
              <w:spacing w:after="0" w:line="240" w:lineRule="auto"/>
              <w:jc w:val="center"/>
              <w:rPr>
                <w:rFonts w:cs="Times New Roman"/>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r w:rsidRPr="0068586F">
              <w:rPr>
                <w:rFonts w:eastAsia="Times New Roman" w:cs="Times New Roman"/>
                <w:i/>
                <w:iCs/>
                <w:kern w:val="0"/>
                <w:szCs w:val="20"/>
                <w:lang w:eastAsia="en-GB"/>
                <w14:ligatures w14:val="none"/>
              </w:rPr>
              <w:br/>
            </w:r>
          </w:p>
        </w:tc>
      </w:tr>
      <w:tr w:rsidR="00383C68" w:rsidRPr="0068586F" w14:paraId="22867A44" w14:textId="77777777" w:rsidTr="00071DEE">
        <w:tc>
          <w:tcPr>
            <w:tcW w:w="649" w:type="dxa"/>
          </w:tcPr>
          <w:p w14:paraId="3D246632" w14:textId="77777777" w:rsidR="00383C68" w:rsidRPr="0068586F" w:rsidRDefault="00383C68" w:rsidP="00383C68">
            <w:pPr>
              <w:numPr>
                <w:ilvl w:val="1"/>
                <w:numId w:val="2"/>
              </w:numPr>
              <w:spacing w:after="0" w:line="240" w:lineRule="auto"/>
              <w:ind w:right="-109"/>
              <w:contextualSpacing/>
              <w:jc w:val="right"/>
              <w:rPr>
                <w:rFonts w:eastAsiaTheme="minorEastAsia"/>
                <w:color w:val="000000"/>
                <w:kern w:val="0"/>
                <w:szCs w:val="20"/>
                <w14:ligatures w14:val="none"/>
              </w:rPr>
            </w:pPr>
          </w:p>
        </w:tc>
        <w:tc>
          <w:tcPr>
            <w:tcW w:w="3465" w:type="dxa"/>
          </w:tcPr>
          <w:p w14:paraId="3871518C" w14:textId="77777777" w:rsidR="00383C68" w:rsidRPr="0068586F" w:rsidRDefault="00383C68" w:rsidP="00383C68">
            <w:pPr>
              <w:spacing w:after="0" w:line="240" w:lineRule="auto"/>
              <w:rPr>
                <w:rFonts w:cs="Times New Roman"/>
                <w:kern w:val="0"/>
                <w:szCs w:val="20"/>
                <w:highlight w:val="yellow"/>
                <w:lang w:eastAsia="en-GB"/>
                <w14:ligatures w14:val="none"/>
              </w:rPr>
            </w:pPr>
            <w:r w:rsidRPr="0068586F">
              <w:rPr>
                <w:rFonts w:cs="Times New Roman"/>
                <w:kern w:val="0"/>
                <w:szCs w:val="20"/>
                <w:lang w:eastAsia="en-GB"/>
                <w14:ligatures w14:val="none"/>
              </w:rPr>
              <w:t>Šviesos priartinimo efektas („</w:t>
            </w:r>
            <w:proofErr w:type="spellStart"/>
            <w:r w:rsidRPr="0068586F">
              <w:rPr>
                <w:rFonts w:cs="Times New Roman"/>
                <w:kern w:val="0"/>
                <w:szCs w:val="20"/>
                <w:lang w:eastAsia="en-GB"/>
                <w14:ligatures w14:val="none"/>
              </w:rPr>
              <w:t>zoom</w:t>
            </w:r>
            <w:proofErr w:type="spellEnd"/>
            <w:r w:rsidRPr="0068586F">
              <w:rPr>
                <w:rFonts w:cs="Times New Roman"/>
                <w:kern w:val="0"/>
                <w:szCs w:val="20"/>
                <w:lang w:eastAsia="en-GB"/>
                <w14:ligatures w14:val="none"/>
              </w:rPr>
              <w:t>“) – ne mažiau kaip                      8-45 laipsnių ribose</w:t>
            </w:r>
          </w:p>
        </w:tc>
        <w:tc>
          <w:tcPr>
            <w:tcW w:w="2837" w:type="dxa"/>
          </w:tcPr>
          <w:p w14:paraId="6E524957"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65D47482"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/privaloma pateikti/</w:t>
            </w:r>
          </w:p>
        </w:tc>
      </w:tr>
      <w:tr w:rsidR="00383C68" w:rsidRPr="0068586F" w14:paraId="45E0C679" w14:textId="77777777" w:rsidTr="00071DEE">
        <w:tc>
          <w:tcPr>
            <w:tcW w:w="9634" w:type="dxa"/>
            <w:gridSpan w:val="4"/>
          </w:tcPr>
          <w:p w14:paraId="1C0D50C8" w14:textId="77777777" w:rsidR="00383C68" w:rsidRPr="0068586F" w:rsidRDefault="00383C68" w:rsidP="00383C68">
            <w:pPr>
              <w:spacing w:after="0" w:line="240" w:lineRule="auto"/>
              <w:jc w:val="both"/>
              <w:rPr>
                <w:rFonts w:eastAsia="Times New Roman" w:cs="Times New Roman"/>
                <w:i/>
                <w:iCs/>
                <w:color w:val="00B050"/>
                <w:kern w:val="0"/>
                <w:szCs w:val="20"/>
                <w:lang w:eastAsia="en-GB"/>
                <w14:ligatures w14:val="none"/>
              </w:rPr>
            </w:pPr>
            <w:r w:rsidRPr="0068586F">
              <w:rPr>
                <w:rFonts w:cs="Times New Roman"/>
                <w:b/>
                <w:bCs/>
                <w:snapToGrid w:val="0"/>
                <w:color w:val="000000"/>
                <w:kern w:val="0"/>
                <w:szCs w:val="20"/>
                <w:lang w:eastAsia="en-GB"/>
                <w14:ligatures w14:val="none"/>
              </w:rPr>
              <w:t>2. Projekciniai DMX signalu valdomi „</w:t>
            </w:r>
            <w:proofErr w:type="spellStart"/>
            <w:r w:rsidRPr="0068586F">
              <w:rPr>
                <w:rFonts w:cs="Times New Roman"/>
                <w:b/>
                <w:bCs/>
                <w:i/>
                <w:iCs/>
                <w:snapToGrid w:val="0"/>
                <w:color w:val="000000"/>
                <w:kern w:val="0"/>
                <w:szCs w:val="20"/>
                <w:lang w:eastAsia="en-GB"/>
                <w14:ligatures w14:val="none"/>
              </w:rPr>
              <w:t>Led</w:t>
            </w:r>
            <w:proofErr w:type="spellEnd"/>
            <w:r w:rsidRPr="0068586F">
              <w:rPr>
                <w:rFonts w:cs="Times New Roman"/>
                <w:b/>
                <w:bCs/>
                <w:i/>
                <w:iCs/>
                <w:snapToGrid w:val="0"/>
                <w:color w:val="000000"/>
                <w:kern w:val="0"/>
                <w:szCs w:val="20"/>
                <w:lang w:eastAsia="en-GB"/>
                <w14:ligatures w14:val="none"/>
              </w:rPr>
              <w:t xml:space="preserve"> </w:t>
            </w:r>
            <w:proofErr w:type="spellStart"/>
            <w:r w:rsidRPr="0068586F">
              <w:rPr>
                <w:rFonts w:cs="Times New Roman"/>
                <w:b/>
                <w:bCs/>
                <w:i/>
                <w:iCs/>
                <w:snapToGrid w:val="0"/>
                <w:color w:val="000000"/>
                <w:kern w:val="0"/>
                <w:szCs w:val="20"/>
                <w:lang w:eastAsia="en-GB"/>
                <w14:ligatures w14:val="none"/>
              </w:rPr>
              <w:t>Spot</w:t>
            </w:r>
            <w:proofErr w:type="spellEnd"/>
            <w:r w:rsidRPr="0068586F">
              <w:rPr>
                <w:rFonts w:cs="Times New Roman"/>
                <w:b/>
                <w:bCs/>
                <w:snapToGrid w:val="0"/>
                <w:color w:val="000000"/>
                <w:kern w:val="0"/>
                <w:szCs w:val="20"/>
                <w:lang w:eastAsia="en-GB"/>
                <w14:ligatures w14:val="none"/>
              </w:rPr>
              <w:t>“ arba „</w:t>
            </w:r>
            <w:proofErr w:type="spellStart"/>
            <w:r w:rsidRPr="0068586F">
              <w:rPr>
                <w:rFonts w:cs="Times New Roman"/>
                <w:b/>
                <w:bCs/>
                <w:i/>
                <w:iCs/>
                <w:snapToGrid w:val="0"/>
                <w:color w:val="000000"/>
                <w:kern w:val="0"/>
                <w:szCs w:val="20"/>
                <w:lang w:eastAsia="en-GB"/>
                <w14:ligatures w14:val="none"/>
              </w:rPr>
              <w:t>Spot</w:t>
            </w:r>
            <w:proofErr w:type="spellEnd"/>
            <w:r w:rsidRPr="0068586F">
              <w:rPr>
                <w:rFonts w:cs="Times New Roman"/>
                <w:b/>
                <w:bCs/>
                <w:snapToGrid w:val="0"/>
                <w:color w:val="000000"/>
                <w:kern w:val="0"/>
                <w:szCs w:val="20"/>
                <w:lang w:eastAsia="en-GB"/>
                <w14:ligatures w14:val="none"/>
              </w:rPr>
              <w:t xml:space="preserve">“ tipo judantys prožektoriai (galvos) arba lygiaverčiai (vienodo modelio ir gamintojo) su reikalingais montažiniais elementais - </w:t>
            </w:r>
            <w:r w:rsidRPr="0068586F">
              <w:rPr>
                <w:rFonts w:cs="Times New Roman"/>
                <w:b/>
                <w:bCs/>
                <w:snapToGrid w:val="0"/>
                <w:color w:val="FF0000"/>
                <w:kern w:val="0"/>
                <w:szCs w:val="20"/>
                <w:lang w:eastAsia="en-GB"/>
                <w14:ligatures w14:val="none"/>
              </w:rPr>
              <w:t>ne mažiau 20 vnt. vienam renginiui/programai</w:t>
            </w:r>
          </w:p>
        </w:tc>
      </w:tr>
      <w:tr w:rsidR="00383C68" w:rsidRPr="0068586F" w14:paraId="35B4B43F" w14:textId="77777777" w:rsidTr="00071DEE">
        <w:tc>
          <w:tcPr>
            <w:tcW w:w="4114" w:type="dxa"/>
            <w:gridSpan w:val="2"/>
          </w:tcPr>
          <w:p w14:paraId="5B2AE42D" w14:textId="77777777" w:rsidR="00383C68" w:rsidRPr="0068586F" w:rsidRDefault="00383C68" w:rsidP="00383C68">
            <w:pPr>
              <w:spacing w:after="0" w:line="240" w:lineRule="auto"/>
              <w:rPr>
                <w:rFonts w:cs="Times New Roman"/>
                <w:kern w:val="0"/>
                <w:szCs w:val="20"/>
                <w:lang w:eastAsia="en-GB"/>
                <w14:ligatures w14:val="none"/>
              </w:rPr>
            </w:pPr>
            <w:r w:rsidRPr="0068586F">
              <w:rPr>
                <w:rFonts w:cs="Times New Roman"/>
                <w:bCs/>
                <w:color w:val="000000"/>
                <w:kern w:val="0"/>
                <w:szCs w:val="20"/>
                <w:lang w:eastAsia="en-GB"/>
                <w14:ligatures w14:val="none"/>
              </w:rPr>
              <w:t>Gamintojas</w:t>
            </w:r>
          </w:p>
        </w:tc>
        <w:tc>
          <w:tcPr>
            <w:tcW w:w="5520" w:type="dxa"/>
            <w:gridSpan w:val="2"/>
          </w:tcPr>
          <w:p w14:paraId="1780727C" w14:textId="77777777" w:rsidR="00383C68" w:rsidRPr="0068586F" w:rsidRDefault="00383C68" w:rsidP="00383C68">
            <w:pPr>
              <w:spacing w:after="0" w:line="240" w:lineRule="auto"/>
              <w:rPr>
                <w:rFonts w:eastAsia="Times New Roman" w:cs="Times New Roman"/>
                <w:i/>
                <w:iCs/>
                <w:kern w:val="0"/>
                <w:szCs w:val="20"/>
                <w:lang w:eastAsia="en-GB"/>
                <w14:ligatures w14:val="none"/>
              </w:rPr>
            </w:pPr>
            <w:r w:rsidRPr="0068586F">
              <w:rPr>
                <w:rFonts w:cs="Times New Roman"/>
                <w:bCs/>
                <w:i/>
                <w:color w:val="000000"/>
                <w:kern w:val="0"/>
                <w:szCs w:val="20"/>
                <w:lang w:eastAsia="en-GB"/>
                <w14:ligatures w14:val="none"/>
              </w:rPr>
              <w:t>/įrašyti/</w:t>
            </w:r>
          </w:p>
        </w:tc>
      </w:tr>
      <w:tr w:rsidR="00383C68" w:rsidRPr="0068586F" w14:paraId="467A9CE2" w14:textId="77777777" w:rsidTr="00071DEE">
        <w:tc>
          <w:tcPr>
            <w:tcW w:w="4114" w:type="dxa"/>
            <w:gridSpan w:val="2"/>
          </w:tcPr>
          <w:p w14:paraId="7073AD60" w14:textId="77777777" w:rsidR="00383C68" w:rsidRPr="0068586F" w:rsidRDefault="00383C68" w:rsidP="00383C68">
            <w:pPr>
              <w:spacing w:after="0" w:line="240" w:lineRule="auto"/>
              <w:rPr>
                <w:rFonts w:cs="Times New Roman"/>
                <w:kern w:val="0"/>
                <w:szCs w:val="20"/>
                <w:lang w:eastAsia="en-GB"/>
                <w14:ligatures w14:val="none"/>
              </w:rPr>
            </w:pPr>
            <w:r w:rsidRPr="0068586F">
              <w:rPr>
                <w:rFonts w:cs="Times New Roman"/>
                <w:bCs/>
                <w:color w:val="000000"/>
                <w:kern w:val="0"/>
                <w:szCs w:val="20"/>
                <w:lang w:eastAsia="en-GB"/>
                <w14:ligatures w14:val="none"/>
              </w:rPr>
              <w:t>Modelis</w:t>
            </w:r>
          </w:p>
        </w:tc>
        <w:tc>
          <w:tcPr>
            <w:tcW w:w="5520" w:type="dxa"/>
            <w:gridSpan w:val="2"/>
          </w:tcPr>
          <w:p w14:paraId="20CF2992" w14:textId="77777777" w:rsidR="00383C68" w:rsidRPr="0068586F" w:rsidRDefault="00383C68" w:rsidP="00383C68">
            <w:pPr>
              <w:spacing w:after="0" w:line="240" w:lineRule="auto"/>
              <w:rPr>
                <w:rFonts w:eastAsia="Times New Roman" w:cs="Times New Roman"/>
                <w:i/>
                <w:iCs/>
                <w:kern w:val="0"/>
                <w:szCs w:val="20"/>
                <w:lang w:eastAsia="en-GB"/>
                <w14:ligatures w14:val="none"/>
              </w:rPr>
            </w:pPr>
            <w:r w:rsidRPr="0068586F">
              <w:rPr>
                <w:rFonts w:cs="Times New Roman"/>
                <w:bCs/>
                <w:i/>
                <w:color w:val="000000"/>
                <w:kern w:val="0"/>
                <w:szCs w:val="20"/>
                <w:lang w:eastAsia="en-GB"/>
                <w14:ligatures w14:val="none"/>
              </w:rPr>
              <w:t>/įrašyti/</w:t>
            </w:r>
          </w:p>
        </w:tc>
      </w:tr>
      <w:tr w:rsidR="00383C68" w:rsidRPr="0068586F" w14:paraId="263EC00D" w14:textId="77777777" w:rsidTr="00071DEE">
        <w:tc>
          <w:tcPr>
            <w:tcW w:w="649" w:type="dxa"/>
            <w:vAlign w:val="center"/>
          </w:tcPr>
          <w:p w14:paraId="68E15195" w14:textId="77777777" w:rsidR="00383C68" w:rsidRPr="0068586F" w:rsidRDefault="00383C68" w:rsidP="00383C68">
            <w:pPr>
              <w:spacing w:after="0" w:line="240" w:lineRule="auto"/>
              <w:ind w:right="-109"/>
              <w:jc w:val="center"/>
              <w:rPr>
                <w:rFonts w:cs="Times New Roman"/>
                <w:color w:val="000000"/>
                <w:kern w:val="0"/>
                <w:szCs w:val="20"/>
                <w:lang w:eastAsia="en-GB"/>
                <w14:ligatures w14:val="none"/>
              </w:rPr>
            </w:pPr>
            <w:r w:rsidRPr="0068586F">
              <w:rPr>
                <w:rFonts w:cs="Times New Roman"/>
                <w:b/>
                <w:bCs/>
                <w:snapToGrid w:val="0"/>
                <w:color w:val="000000"/>
                <w:kern w:val="0"/>
                <w:szCs w:val="20"/>
                <w:lang w:eastAsia="en-GB"/>
                <w14:ligatures w14:val="none"/>
              </w:rPr>
              <w:t>Eil. Nr.</w:t>
            </w:r>
          </w:p>
        </w:tc>
        <w:tc>
          <w:tcPr>
            <w:tcW w:w="3465" w:type="dxa"/>
            <w:vAlign w:val="center"/>
          </w:tcPr>
          <w:p w14:paraId="2703A5E9" w14:textId="77777777" w:rsidR="00383C68" w:rsidRPr="0068586F" w:rsidRDefault="00383C68" w:rsidP="00383C68">
            <w:pPr>
              <w:spacing w:after="0" w:line="240" w:lineRule="auto"/>
              <w:jc w:val="center"/>
              <w:rPr>
                <w:rFonts w:cs="Times New Roman"/>
                <w:kern w:val="0"/>
                <w:szCs w:val="20"/>
                <w:lang w:eastAsia="en-GB"/>
                <w14:ligatures w14:val="none"/>
              </w:rPr>
            </w:pPr>
            <w:r w:rsidRPr="0068586F">
              <w:rPr>
                <w:rFonts w:cs="Times New Roman"/>
                <w:b/>
                <w:bCs/>
                <w:color w:val="000000"/>
                <w:kern w:val="0"/>
                <w:szCs w:val="20"/>
                <w:lang w:eastAsia="en-GB"/>
                <w14:ligatures w14:val="none"/>
              </w:rPr>
              <w:t>Reikalavimai</w:t>
            </w:r>
          </w:p>
        </w:tc>
        <w:tc>
          <w:tcPr>
            <w:tcW w:w="2837" w:type="dxa"/>
            <w:vAlign w:val="center"/>
          </w:tcPr>
          <w:p w14:paraId="52009AE2"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b/>
                <w:bCs/>
                <w:color w:val="000000"/>
                <w:kern w:val="0"/>
                <w:szCs w:val="20"/>
                <w:lang w:eastAsia="en-GB"/>
                <w14:ligatures w14:val="none"/>
              </w:rPr>
              <w:t>Siūlomi parametrai</w:t>
            </w:r>
          </w:p>
        </w:tc>
        <w:tc>
          <w:tcPr>
            <w:tcW w:w="2683" w:type="dxa"/>
          </w:tcPr>
          <w:p w14:paraId="7C42B5A0"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b/>
                <w:bCs/>
                <w:kern w:val="0"/>
                <w:szCs w:val="20"/>
                <w:lang w:eastAsia="en-GB"/>
                <w14:ligatures w14:val="none"/>
              </w:rPr>
              <w:t>Siūlomus parametrus patvirtinanti Dokumentacija</w:t>
            </w:r>
          </w:p>
        </w:tc>
      </w:tr>
      <w:tr w:rsidR="00383C68" w:rsidRPr="0068586F" w14:paraId="5C85379D" w14:textId="77777777" w:rsidTr="00071DEE">
        <w:tc>
          <w:tcPr>
            <w:tcW w:w="649" w:type="dxa"/>
          </w:tcPr>
          <w:p w14:paraId="505A6F30" w14:textId="77777777" w:rsidR="00383C68" w:rsidRPr="0068586F" w:rsidRDefault="00383C68" w:rsidP="00383C68">
            <w:pPr>
              <w:numPr>
                <w:ilvl w:val="1"/>
                <w:numId w:val="3"/>
              </w:numPr>
              <w:spacing w:after="0" w:line="240" w:lineRule="auto"/>
              <w:ind w:right="-109"/>
              <w:contextualSpacing/>
              <w:jc w:val="right"/>
              <w:rPr>
                <w:rFonts w:eastAsiaTheme="minorEastAsia"/>
                <w:color w:val="000000"/>
                <w:kern w:val="0"/>
                <w:szCs w:val="20"/>
                <w14:ligatures w14:val="none"/>
              </w:rPr>
            </w:pPr>
          </w:p>
        </w:tc>
        <w:tc>
          <w:tcPr>
            <w:tcW w:w="3465" w:type="dxa"/>
          </w:tcPr>
          <w:p w14:paraId="386874AE" w14:textId="77777777" w:rsidR="00383C68" w:rsidRPr="0068586F" w:rsidRDefault="00383C68" w:rsidP="00383C68">
            <w:pPr>
              <w:spacing w:after="0" w:line="240" w:lineRule="auto"/>
              <w:rPr>
                <w:rFonts w:cs="Times New Roman"/>
                <w:kern w:val="0"/>
                <w:szCs w:val="20"/>
                <w:lang w:eastAsia="en-GB"/>
                <w14:ligatures w14:val="none"/>
              </w:rPr>
            </w:pPr>
            <w:r w:rsidRPr="0068586F">
              <w:rPr>
                <w:rFonts w:cs="Times New Roman"/>
                <w:kern w:val="0"/>
                <w:szCs w:val="20"/>
                <w:lang w:eastAsia="en-GB"/>
                <w14:ligatures w14:val="none"/>
              </w:rPr>
              <w:t>Besisukančios GOBO</w:t>
            </w:r>
          </w:p>
        </w:tc>
        <w:tc>
          <w:tcPr>
            <w:tcW w:w="2837" w:type="dxa"/>
          </w:tcPr>
          <w:p w14:paraId="1A5114CD"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3397AAEE"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39AFC685" w14:textId="77777777" w:rsidTr="00071DEE">
        <w:tc>
          <w:tcPr>
            <w:tcW w:w="649" w:type="dxa"/>
          </w:tcPr>
          <w:p w14:paraId="7DB362FD" w14:textId="77777777" w:rsidR="00383C68" w:rsidRPr="0068586F" w:rsidRDefault="00383C68" w:rsidP="00383C68">
            <w:pPr>
              <w:numPr>
                <w:ilvl w:val="1"/>
                <w:numId w:val="3"/>
              </w:numPr>
              <w:spacing w:after="0" w:line="240" w:lineRule="auto"/>
              <w:ind w:right="-109"/>
              <w:contextualSpacing/>
              <w:jc w:val="right"/>
              <w:rPr>
                <w:rFonts w:eastAsiaTheme="minorEastAsia"/>
                <w:color w:val="000000"/>
                <w:kern w:val="0"/>
                <w:szCs w:val="20"/>
                <w14:ligatures w14:val="none"/>
              </w:rPr>
            </w:pPr>
          </w:p>
        </w:tc>
        <w:tc>
          <w:tcPr>
            <w:tcW w:w="3465" w:type="dxa"/>
          </w:tcPr>
          <w:p w14:paraId="65E985C2" w14:textId="77777777" w:rsidR="00383C68" w:rsidRPr="0068586F" w:rsidRDefault="00383C68" w:rsidP="00383C68">
            <w:pPr>
              <w:spacing w:after="0" w:line="240" w:lineRule="auto"/>
              <w:rPr>
                <w:rFonts w:cs="Times New Roman"/>
                <w:kern w:val="0"/>
                <w:szCs w:val="20"/>
                <w:lang w:eastAsia="en-GB"/>
                <w14:ligatures w14:val="none"/>
              </w:rPr>
            </w:pPr>
            <w:r w:rsidRPr="0068586F">
              <w:rPr>
                <w:rFonts w:cs="Times New Roman"/>
                <w:kern w:val="0"/>
                <w:szCs w:val="20"/>
                <w:lang w:eastAsia="en-GB"/>
                <w14:ligatures w14:val="none"/>
              </w:rPr>
              <w:t>Statinės GOBO</w:t>
            </w:r>
          </w:p>
        </w:tc>
        <w:tc>
          <w:tcPr>
            <w:tcW w:w="2837" w:type="dxa"/>
          </w:tcPr>
          <w:p w14:paraId="4ABD5B70"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5D69AA1B"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617FBF36" w14:textId="77777777" w:rsidTr="00071DEE">
        <w:tc>
          <w:tcPr>
            <w:tcW w:w="649" w:type="dxa"/>
          </w:tcPr>
          <w:p w14:paraId="275FA7B2" w14:textId="77777777" w:rsidR="00383C68" w:rsidRPr="0068586F" w:rsidRDefault="00383C68" w:rsidP="00383C68">
            <w:pPr>
              <w:numPr>
                <w:ilvl w:val="1"/>
                <w:numId w:val="3"/>
              </w:numPr>
              <w:spacing w:after="0" w:line="240" w:lineRule="auto"/>
              <w:ind w:right="-109"/>
              <w:contextualSpacing/>
              <w:jc w:val="right"/>
              <w:rPr>
                <w:rFonts w:eastAsiaTheme="minorEastAsia"/>
                <w:color w:val="000000"/>
                <w:kern w:val="0"/>
                <w:szCs w:val="20"/>
                <w14:ligatures w14:val="none"/>
              </w:rPr>
            </w:pPr>
          </w:p>
        </w:tc>
        <w:tc>
          <w:tcPr>
            <w:tcW w:w="3465" w:type="dxa"/>
          </w:tcPr>
          <w:p w14:paraId="1BB1272A" w14:textId="77777777" w:rsidR="00383C68" w:rsidRPr="0068586F" w:rsidRDefault="00383C68" w:rsidP="00383C68">
            <w:pPr>
              <w:spacing w:after="0" w:line="240" w:lineRule="auto"/>
              <w:rPr>
                <w:rFonts w:cs="Times New Roman"/>
                <w:kern w:val="0"/>
                <w:szCs w:val="20"/>
                <w:lang w:eastAsia="en-GB"/>
                <w14:ligatures w14:val="none"/>
              </w:rPr>
            </w:pPr>
            <w:r w:rsidRPr="0068586F">
              <w:rPr>
                <w:rFonts w:cs="Times New Roman"/>
                <w:kern w:val="0"/>
                <w:szCs w:val="20"/>
                <w:lang w:eastAsia="en-GB"/>
                <w14:ligatures w14:val="none"/>
              </w:rPr>
              <w:t>CMY spalvų maišymo sistema</w:t>
            </w:r>
          </w:p>
        </w:tc>
        <w:tc>
          <w:tcPr>
            <w:tcW w:w="2837" w:type="dxa"/>
          </w:tcPr>
          <w:p w14:paraId="76384561"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67CA933F"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43B46B1F" w14:textId="77777777" w:rsidTr="00071DEE">
        <w:tc>
          <w:tcPr>
            <w:tcW w:w="649" w:type="dxa"/>
          </w:tcPr>
          <w:p w14:paraId="7CD766F6" w14:textId="77777777" w:rsidR="00383C68" w:rsidRPr="0068586F" w:rsidRDefault="00383C68" w:rsidP="00383C68">
            <w:pPr>
              <w:numPr>
                <w:ilvl w:val="1"/>
                <w:numId w:val="3"/>
              </w:numPr>
              <w:spacing w:after="0" w:line="240" w:lineRule="auto"/>
              <w:ind w:right="-109"/>
              <w:contextualSpacing/>
              <w:jc w:val="right"/>
              <w:rPr>
                <w:rFonts w:eastAsiaTheme="minorEastAsia"/>
                <w:color w:val="000000"/>
                <w:kern w:val="0"/>
                <w:szCs w:val="20"/>
                <w14:ligatures w14:val="none"/>
              </w:rPr>
            </w:pPr>
          </w:p>
        </w:tc>
        <w:tc>
          <w:tcPr>
            <w:tcW w:w="3465" w:type="dxa"/>
          </w:tcPr>
          <w:p w14:paraId="6E95DE3B" w14:textId="77777777" w:rsidR="00383C68" w:rsidRPr="0068586F" w:rsidRDefault="00383C68" w:rsidP="00383C68">
            <w:pPr>
              <w:spacing w:after="0" w:line="240" w:lineRule="auto"/>
              <w:rPr>
                <w:rFonts w:cs="Times New Roman"/>
                <w:kern w:val="0"/>
                <w:szCs w:val="20"/>
                <w:lang w:eastAsia="en-GB"/>
                <w14:ligatures w14:val="none"/>
              </w:rPr>
            </w:pPr>
            <w:r w:rsidRPr="0068586F">
              <w:rPr>
                <w:rFonts w:cs="Times New Roman"/>
                <w:kern w:val="0"/>
                <w:szCs w:val="20"/>
                <w:lang w:eastAsia="en-GB"/>
                <w14:ligatures w14:val="none"/>
              </w:rPr>
              <w:t xml:space="preserve">Šviesos srautas – ne mažiau 19000 </w:t>
            </w:r>
            <w:proofErr w:type="spellStart"/>
            <w:r w:rsidRPr="0068586F">
              <w:rPr>
                <w:rFonts w:cs="Times New Roman"/>
                <w:kern w:val="0"/>
                <w:szCs w:val="20"/>
                <w:lang w:eastAsia="en-GB"/>
                <w14:ligatures w14:val="none"/>
              </w:rPr>
              <w:t>lm</w:t>
            </w:r>
            <w:proofErr w:type="spellEnd"/>
          </w:p>
        </w:tc>
        <w:tc>
          <w:tcPr>
            <w:tcW w:w="2837" w:type="dxa"/>
          </w:tcPr>
          <w:p w14:paraId="067B68CF"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47708BEA"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bookmarkEnd w:id="9"/>
      <w:tr w:rsidR="00383C68" w:rsidRPr="0068586F" w14:paraId="3934E565" w14:textId="77777777" w:rsidTr="00071DEE">
        <w:tc>
          <w:tcPr>
            <w:tcW w:w="9634" w:type="dxa"/>
            <w:gridSpan w:val="4"/>
          </w:tcPr>
          <w:p w14:paraId="7B7E594D" w14:textId="77777777" w:rsidR="00383C68" w:rsidRPr="0068586F" w:rsidRDefault="00383C68" w:rsidP="00383C68">
            <w:pPr>
              <w:spacing w:after="0" w:line="240" w:lineRule="auto"/>
              <w:jc w:val="both"/>
              <w:rPr>
                <w:rFonts w:cs="Times New Roman"/>
                <w:b/>
                <w:bCs/>
                <w:snapToGrid w:val="0"/>
                <w:color w:val="000000"/>
                <w:kern w:val="0"/>
                <w:szCs w:val="20"/>
                <w:lang w:eastAsia="en-GB"/>
                <w14:ligatures w14:val="none"/>
              </w:rPr>
            </w:pPr>
            <w:r w:rsidRPr="0068586F">
              <w:rPr>
                <w:rFonts w:cs="Times New Roman"/>
                <w:b/>
                <w:bCs/>
                <w:snapToGrid w:val="0"/>
                <w:color w:val="000000"/>
                <w:kern w:val="0"/>
                <w:szCs w:val="20"/>
                <w:lang w:eastAsia="en-GB"/>
                <w14:ligatures w14:val="none"/>
              </w:rPr>
              <w:t xml:space="preserve">3. </w:t>
            </w:r>
            <w:proofErr w:type="spellStart"/>
            <w:r w:rsidRPr="0068586F">
              <w:rPr>
                <w:rFonts w:cs="Times New Roman"/>
                <w:b/>
                <w:bCs/>
                <w:snapToGrid w:val="0"/>
                <w:color w:val="000000"/>
                <w:kern w:val="0"/>
                <w:szCs w:val="20"/>
                <w:lang w:eastAsia="en-GB"/>
                <w14:ligatures w14:val="none"/>
              </w:rPr>
              <w:t>Efektiniai</w:t>
            </w:r>
            <w:proofErr w:type="spellEnd"/>
            <w:r w:rsidRPr="0068586F">
              <w:rPr>
                <w:rFonts w:cs="Times New Roman"/>
                <w:b/>
                <w:bCs/>
                <w:snapToGrid w:val="0"/>
                <w:color w:val="000000"/>
                <w:kern w:val="0"/>
                <w:szCs w:val="20"/>
                <w:lang w:eastAsia="en-GB"/>
                <w14:ligatures w14:val="none"/>
              </w:rPr>
              <w:t xml:space="preserve"> DMX signalu valdomi judantys prožektoriai „</w:t>
            </w:r>
            <w:proofErr w:type="spellStart"/>
            <w:r w:rsidRPr="0068586F">
              <w:rPr>
                <w:rFonts w:cs="Times New Roman"/>
                <w:b/>
                <w:bCs/>
                <w:i/>
                <w:iCs/>
                <w:snapToGrid w:val="0"/>
                <w:color w:val="000000"/>
                <w:kern w:val="0"/>
                <w:szCs w:val="20"/>
                <w:lang w:eastAsia="en-GB"/>
                <w14:ligatures w14:val="none"/>
              </w:rPr>
              <w:t>Beam-spot-wash</w:t>
            </w:r>
            <w:proofErr w:type="spellEnd"/>
            <w:r w:rsidRPr="0068586F">
              <w:rPr>
                <w:rFonts w:cs="Times New Roman"/>
                <w:b/>
                <w:bCs/>
                <w:snapToGrid w:val="0"/>
                <w:color w:val="000000"/>
                <w:kern w:val="0"/>
                <w:szCs w:val="20"/>
                <w:lang w:eastAsia="en-GB"/>
                <w14:ligatures w14:val="none"/>
              </w:rPr>
              <w:t xml:space="preserve">“ tipo arba lygiaverčiai (vienodo modelio ir gamintojo) - </w:t>
            </w:r>
            <w:r w:rsidRPr="0068586F">
              <w:rPr>
                <w:rFonts w:cs="Times New Roman"/>
                <w:b/>
                <w:bCs/>
                <w:snapToGrid w:val="0"/>
                <w:color w:val="FF0000"/>
                <w:kern w:val="0"/>
                <w:szCs w:val="20"/>
                <w:lang w:eastAsia="en-GB"/>
                <w14:ligatures w14:val="none"/>
              </w:rPr>
              <w:t>ne mažiau 40 vnt. vienam renginiui/programai</w:t>
            </w:r>
          </w:p>
        </w:tc>
      </w:tr>
      <w:tr w:rsidR="00383C68" w:rsidRPr="0068586F" w14:paraId="3EF29417" w14:textId="77777777" w:rsidTr="00071DEE">
        <w:tc>
          <w:tcPr>
            <w:tcW w:w="4114" w:type="dxa"/>
            <w:gridSpan w:val="2"/>
          </w:tcPr>
          <w:p w14:paraId="3D512870" w14:textId="77777777" w:rsidR="00383C68" w:rsidRPr="0068586F" w:rsidRDefault="00383C68" w:rsidP="00383C68">
            <w:pPr>
              <w:spacing w:after="0" w:line="240" w:lineRule="auto"/>
              <w:rPr>
                <w:rFonts w:cs="Times New Roman"/>
                <w:color w:val="FF0000"/>
                <w:kern w:val="0"/>
                <w:szCs w:val="20"/>
                <w:lang w:eastAsia="en-GB"/>
                <w14:ligatures w14:val="none"/>
              </w:rPr>
            </w:pPr>
            <w:r w:rsidRPr="0068586F">
              <w:rPr>
                <w:rFonts w:cs="Times New Roman"/>
                <w:bCs/>
                <w:color w:val="000000"/>
                <w:kern w:val="0"/>
                <w:szCs w:val="20"/>
                <w:lang w:eastAsia="en-GB"/>
                <w14:ligatures w14:val="none"/>
              </w:rPr>
              <w:t>Gamintojas</w:t>
            </w:r>
          </w:p>
        </w:tc>
        <w:tc>
          <w:tcPr>
            <w:tcW w:w="5520" w:type="dxa"/>
            <w:gridSpan w:val="2"/>
          </w:tcPr>
          <w:p w14:paraId="6D8914DF" w14:textId="77777777" w:rsidR="00383C68" w:rsidRPr="0068586F" w:rsidRDefault="00383C68" w:rsidP="00383C68">
            <w:pPr>
              <w:spacing w:after="0" w:line="240" w:lineRule="auto"/>
              <w:rPr>
                <w:rFonts w:eastAsia="Times New Roman" w:cs="Times New Roman"/>
                <w:i/>
                <w:iCs/>
                <w:color w:val="00B050"/>
                <w:kern w:val="0"/>
                <w:szCs w:val="20"/>
                <w:lang w:eastAsia="en-GB"/>
                <w14:ligatures w14:val="none"/>
              </w:rPr>
            </w:pPr>
            <w:r w:rsidRPr="0068586F">
              <w:rPr>
                <w:rFonts w:cs="Times New Roman"/>
                <w:bCs/>
                <w:i/>
                <w:color w:val="000000"/>
                <w:kern w:val="0"/>
                <w:szCs w:val="20"/>
                <w:lang w:eastAsia="en-GB"/>
                <w14:ligatures w14:val="none"/>
              </w:rPr>
              <w:t>/įrašyti/</w:t>
            </w:r>
          </w:p>
        </w:tc>
      </w:tr>
      <w:tr w:rsidR="00383C68" w:rsidRPr="0068586F" w14:paraId="6C7FA029" w14:textId="77777777" w:rsidTr="00071DEE">
        <w:tc>
          <w:tcPr>
            <w:tcW w:w="4114" w:type="dxa"/>
            <w:gridSpan w:val="2"/>
          </w:tcPr>
          <w:p w14:paraId="7B28118A" w14:textId="77777777" w:rsidR="00383C68" w:rsidRPr="0068586F" w:rsidRDefault="00383C68" w:rsidP="00383C68">
            <w:pPr>
              <w:spacing w:after="0" w:line="240" w:lineRule="auto"/>
              <w:rPr>
                <w:rFonts w:cs="Times New Roman"/>
                <w:color w:val="FF0000"/>
                <w:kern w:val="0"/>
                <w:szCs w:val="20"/>
                <w:lang w:eastAsia="en-GB"/>
                <w14:ligatures w14:val="none"/>
              </w:rPr>
            </w:pPr>
            <w:r w:rsidRPr="0068586F">
              <w:rPr>
                <w:rFonts w:cs="Times New Roman"/>
                <w:bCs/>
                <w:color w:val="000000"/>
                <w:kern w:val="0"/>
                <w:szCs w:val="20"/>
                <w:lang w:eastAsia="en-GB"/>
                <w14:ligatures w14:val="none"/>
              </w:rPr>
              <w:t>Modelis</w:t>
            </w:r>
          </w:p>
        </w:tc>
        <w:tc>
          <w:tcPr>
            <w:tcW w:w="5520" w:type="dxa"/>
            <w:gridSpan w:val="2"/>
          </w:tcPr>
          <w:p w14:paraId="4B35DD82" w14:textId="77777777" w:rsidR="00383C68" w:rsidRPr="0068586F" w:rsidRDefault="00383C68" w:rsidP="00383C68">
            <w:pPr>
              <w:spacing w:after="0" w:line="240" w:lineRule="auto"/>
              <w:rPr>
                <w:rFonts w:eastAsia="Times New Roman" w:cs="Times New Roman"/>
                <w:i/>
                <w:iCs/>
                <w:color w:val="00B050"/>
                <w:kern w:val="0"/>
                <w:szCs w:val="20"/>
                <w:lang w:eastAsia="en-GB"/>
                <w14:ligatures w14:val="none"/>
              </w:rPr>
            </w:pPr>
            <w:r w:rsidRPr="0068586F">
              <w:rPr>
                <w:rFonts w:cs="Times New Roman"/>
                <w:bCs/>
                <w:i/>
                <w:color w:val="000000"/>
                <w:kern w:val="0"/>
                <w:szCs w:val="20"/>
                <w:lang w:eastAsia="en-GB"/>
                <w14:ligatures w14:val="none"/>
              </w:rPr>
              <w:t>/įrašyti/</w:t>
            </w:r>
          </w:p>
        </w:tc>
      </w:tr>
      <w:tr w:rsidR="00383C68" w:rsidRPr="0068586F" w14:paraId="2832226C" w14:textId="77777777" w:rsidTr="00071DEE">
        <w:tc>
          <w:tcPr>
            <w:tcW w:w="649" w:type="dxa"/>
            <w:vAlign w:val="center"/>
          </w:tcPr>
          <w:p w14:paraId="77304039" w14:textId="77777777" w:rsidR="00383C68" w:rsidRPr="0068586F" w:rsidRDefault="00383C68" w:rsidP="00383C68">
            <w:pPr>
              <w:spacing w:after="0" w:line="240" w:lineRule="auto"/>
              <w:ind w:right="-109"/>
              <w:jc w:val="center"/>
              <w:rPr>
                <w:rFonts w:cs="Times New Roman"/>
                <w:color w:val="000000"/>
                <w:kern w:val="0"/>
                <w:szCs w:val="20"/>
                <w:lang w:eastAsia="en-GB"/>
                <w14:ligatures w14:val="none"/>
              </w:rPr>
            </w:pPr>
            <w:r w:rsidRPr="0068586F">
              <w:rPr>
                <w:rFonts w:cs="Times New Roman"/>
                <w:b/>
                <w:bCs/>
                <w:snapToGrid w:val="0"/>
                <w:color w:val="000000"/>
                <w:kern w:val="0"/>
                <w:szCs w:val="20"/>
                <w:lang w:eastAsia="en-GB"/>
                <w14:ligatures w14:val="none"/>
              </w:rPr>
              <w:t>Eil. Nr.</w:t>
            </w:r>
          </w:p>
        </w:tc>
        <w:tc>
          <w:tcPr>
            <w:tcW w:w="3465" w:type="dxa"/>
            <w:vAlign w:val="center"/>
          </w:tcPr>
          <w:p w14:paraId="111CCA50" w14:textId="77777777" w:rsidR="00383C68" w:rsidRPr="0068586F" w:rsidRDefault="00383C68" w:rsidP="00383C68">
            <w:pPr>
              <w:spacing w:after="0" w:line="240" w:lineRule="auto"/>
              <w:jc w:val="center"/>
              <w:rPr>
                <w:rFonts w:cs="Times New Roman"/>
                <w:color w:val="FF0000"/>
                <w:kern w:val="0"/>
                <w:szCs w:val="20"/>
                <w:lang w:eastAsia="en-GB"/>
                <w14:ligatures w14:val="none"/>
              </w:rPr>
            </w:pPr>
            <w:r w:rsidRPr="0068586F">
              <w:rPr>
                <w:rFonts w:cs="Times New Roman"/>
                <w:b/>
                <w:bCs/>
                <w:color w:val="000000"/>
                <w:kern w:val="0"/>
                <w:szCs w:val="20"/>
                <w:lang w:eastAsia="en-GB"/>
                <w14:ligatures w14:val="none"/>
              </w:rPr>
              <w:t>Reikalavimai</w:t>
            </w:r>
          </w:p>
        </w:tc>
        <w:tc>
          <w:tcPr>
            <w:tcW w:w="2837" w:type="dxa"/>
            <w:vAlign w:val="center"/>
          </w:tcPr>
          <w:p w14:paraId="188A1F6E"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b/>
                <w:bCs/>
                <w:color w:val="000000"/>
                <w:kern w:val="0"/>
                <w:szCs w:val="20"/>
                <w:lang w:eastAsia="en-GB"/>
                <w14:ligatures w14:val="none"/>
              </w:rPr>
              <w:t>Siūlomi parametrai</w:t>
            </w:r>
          </w:p>
        </w:tc>
        <w:tc>
          <w:tcPr>
            <w:tcW w:w="2683" w:type="dxa"/>
          </w:tcPr>
          <w:p w14:paraId="05E47391" w14:textId="77777777" w:rsidR="00383C68" w:rsidRPr="0068586F" w:rsidRDefault="00383C68" w:rsidP="00383C68">
            <w:pPr>
              <w:spacing w:after="0" w:line="240" w:lineRule="auto"/>
              <w:jc w:val="center"/>
              <w:rPr>
                <w:rFonts w:eastAsia="Times New Roman" w:cs="Times New Roman"/>
                <w:i/>
                <w:iCs/>
                <w:color w:val="00B050"/>
                <w:kern w:val="0"/>
                <w:szCs w:val="20"/>
                <w:lang w:eastAsia="en-GB"/>
                <w14:ligatures w14:val="none"/>
              </w:rPr>
            </w:pPr>
            <w:r w:rsidRPr="0068586F">
              <w:rPr>
                <w:rFonts w:eastAsia="Times New Roman" w:cs="Times New Roman"/>
                <w:b/>
                <w:bCs/>
                <w:kern w:val="0"/>
                <w:szCs w:val="20"/>
                <w:lang w:eastAsia="en-GB"/>
                <w14:ligatures w14:val="none"/>
              </w:rPr>
              <w:t>Siūlomus parametrus patvirtinanti Dokumentacija</w:t>
            </w:r>
          </w:p>
        </w:tc>
      </w:tr>
      <w:tr w:rsidR="00383C68" w:rsidRPr="0068586F" w14:paraId="46847780" w14:textId="77777777" w:rsidTr="00071DEE">
        <w:tc>
          <w:tcPr>
            <w:tcW w:w="649" w:type="dxa"/>
          </w:tcPr>
          <w:p w14:paraId="265F4B2C" w14:textId="77777777" w:rsidR="00383C68" w:rsidRPr="0068586F" w:rsidRDefault="00383C68" w:rsidP="00383C68">
            <w:pPr>
              <w:numPr>
                <w:ilvl w:val="1"/>
                <w:numId w:val="4"/>
              </w:numPr>
              <w:spacing w:after="0" w:line="240" w:lineRule="auto"/>
              <w:ind w:right="-109"/>
              <w:contextualSpacing/>
              <w:jc w:val="center"/>
              <w:rPr>
                <w:rFonts w:eastAsiaTheme="minorEastAsia"/>
                <w:color w:val="000000"/>
                <w:kern w:val="0"/>
                <w:szCs w:val="20"/>
                <w14:ligatures w14:val="none"/>
              </w:rPr>
            </w:pPr>
          </w:p>
        </w:tc>
        <w:tc>
          <w:tcPr>
            <w:tcW w:w="3465" w:type="dxa"/>
          </w:tcPr>
          <w:p w14:paraId="30D3AAD5" w14:textId="77777777" w:rsidR="00383C68" w:rsidRPr="0068586F" w:rsidRDefault="00383C68" w:rsidP="00383C68">
            <w:pPr>
              <w:spacing w:after="0" w:line="240" w:lineRule="auto"/>
              <w:rPr>
                <w:rFonts w:cs="Times New Roman"/>
                <w:color w:val="FF0000"/>
                <w:kern w:val="0"/>
                <w:szCs w:val="20"/>
                <w:lang w:eastAsia="en-GB"/>
                <w14:ligatures w14:val="none"/>
              </w:rPr>
            </w:pPr>
            <w:r w:rsidRPr="0068586F">
              <w:rPr>
                <w:rFonts w:cs="Times New Roman"/>
                <w:kern w:val="0"/>
                <w:szCs w:val="20"/>
                <w:lang w:eastAsia="en-GB"/>
                <w14:ligatures w14:val="none"/>
              </w:rPr>
              <w:t>Ne mažiau kaip 14 spalvų ratas</w:t>
            </w:r>
          </w:p>
        </w:tc>
        <w:tc>
          <w:tcPr>
            <w:tcW w:w="2837" w:type="dxa"/>
          </w:tcPr>
          <w:p w14:paraId="434D6AAC"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0C02124B" w14:textId="77777777" w:rsidR="00383C68" w:rsidRPr="0068586F" w:rsidRDefault="00383C68" w:rsidP="00383C68">
            <w:pPr>
              <w:spacing w:after="0" w:line="240" w:lineRule="auto"/>
              <w:jc w:val="center"/>
              <w:rPr>
                <w:rFonts w:eastAsia="Times New Roman" w:cs="Times New Roman"/>
                <w:i/>
                <w:iCs/>
                <w:color w:val="00B050"/>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29B2314D" w14:textId="77777777" w:rsidTr="00071DEE">
        <w:tc>
          <w:tcPr>
            <w:tcW w:w="649" w:type="dxa"/>
          </w:tcPr>
          <w:p w14:paraId="62E94270" w14:textId="77777777" w:rsidR="00383C68" w:rsidRPr="0068586F" w:rsidRDefault="00383C68" w:rsidP="00383C68">
            <w:pPr>
              <w:numPr>
                <w:ilvl w:val="1"/>
                <w:numId w:val="4"/>
              </w:numPr>
              <w:spacing w:after="0" w:line="240" w:lineRule="auto"/>
              <w:ind w:right="-109"/>
              <w:contextualSpacing/>
              <w:jc w:val="center"/>
              <w:rPr>
                <w:rFonts w:eastAsiaTheme="minorEastAsia"/>
                <w:color w:val="000000"/>
                <w:kern w:val="0"/>
                <w:szCs w:val="20"/>
                <w14:ligatures w14:val="none"/>
              </w:rPr>
            </w:pPr>
          </w:p>
        </w:tc>
        <w:tc>
          <w:tcPr>
            <w:tcW w:w="3465" w:type="dxa"/>
          </w:tcPr>
          <w:p w14:paraId="29A6B3D5" w14:textId="77777777" w:rsidR="00383C68" w:rsidRPr="0068586F" w:rsidRDefault="00383C68" w:rsidP="00383C68">
            <w:pPr>
              <w:spacing w:after="0" w:line="240" w:lineRule="auto"/>
              <w:rPr>
                <w:rFonts w:cs="Times New Roman"/>
                <w:kern w:val="0"/>
                <w:szCs w:val="20"/>
                <w:lang w:eastAsia="en-GB"/>
                <w14:ligatures w14:val="none"/>
              </w:rPr>
            </w:pPr>
            <w:r w:rsidRPr="0068586F">
              <w:rPr>
                <w:rFonts w:cs="Times New Roman"/>
                <w:kern w:val="0"/>
                <w:szCs w:val="20"/>
                <w:lang w:eastAsia="en-GB"/>
                <w14:ligatures w14:val="none"/>
              </w:rPr>
              <w:t>GOBO ratas (ne mažiau 16 trafaretų)</w:t>
            </w:r>
          </w:p>
        </w:tc>
        <w:tc>
          <w:tcPr>
            <w:tcW w:w="2837" w:type="dxa"/>
          </w:tcPr>
          <w:p w14:paraId="7B4DB07E"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6E78C1DD"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17501FD3" w14:textId="77777777" w:rsidTr="00071DEE">
        <w:tc>
          <w:tcPr>
            <w:tcW w:w="649" w:type="dxa"/>
          </w:tcPr>
          <w:p w14:paraId="341A0DBF" w14:textId="77777777" w:rsidR="00383C68" w:rsidRPr="0068586F" w:rsidRDefault="00383C68" w:rsidP="00383C68">
            <w:pPr>
              <w:numPr>
                <w:ilvl w:val="1"/>
                <w:numId w:val="4"/>
              </w:numPr>
              <w:spacing w:after="0" w:line="240" w:lineRule="auto"/>
              <w:ind w:right="-109"/>
              <w:contextualSpacing/>
              <w:jc w:val="center"/>
              <w:rPr>
                <w:rFonts w:eastAsiaTheme="minorEastAsia"/>
                <w:color w:val="000000"/>
                <w:kern w:val="0"/>
                <w:szCs w:val="20"/>
                <w14:ligatures w14:val="none"/>
              </w:rPr>
            </w:pPr>
          </w:p>
        </w:tc>
        <w:tc>
          <w:tcPr>
            <w:tcW w:w="3465" w:type="dxa"/>
          </w:tcPr>
          <w:p w14:paraId="668E29C2" w14:textId="77777777" w:rsidR="00383C68" w:rsidRPr="0068586F" w:rsidRDefault="00383C68" w:rsidP="00383C68">
            <w:pPr>
              <w:spacing w:after="0" w:line="240" w:lineRule="auto"/>
              <w:rPr>
                <w:rFonts w:cs="Times New Roman"/>
                <w:kern w:val="0"/>
                <w:szCs w:val="20"/>
                <w:lang w:eastAsia="en-GB"/>
                <w14:ligatures w14:val="none"/>
              </w:rPr>
            </w:pPr>
            <w:r w:rsidRPr="0068586F">
              <w:rPr>
                <w:rFonts w:cs="Times New Roman"/>
                <w:kern w:val="0"/>
                <w:szCs w:val="20"/>
                <w:lang w:eastAsia="en-GB"/>
                <w14:ligatures w14:val="none"/>
              </w:rPr>
              <w:t>Priartinimo bei prizmės funkcijos</w:t>
            </w:r>
          </w:p>
        </w:tc>
        <w:tc>
          <w:tcPr>
            <w:tcW w:w="2837" w:type="dxa"/>
          </w:tcPr>
          <w:p w14:paraId="76E4DB5A"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44C010C5"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114845A4" w14:textId="77777777" w:rsidTr="00071DEE">
        <w:tc>
          <w:tcPr>
            <w:tcW w:w="649" w:type="dxa"/>
          </w:tcPr>
          <w:p w14:paraId="77E1955A" w14:textId="77777777" w:rsidR="00383C68" w:rsidRPr="0068586F" w:rsidRDefault="00383C68" w:rsidP="00383C68">
            <w:pPr>
              <w:numPr>
                <w:ilvl w:val="1"/>
                <w:numId w:val="4"/>
              </w:numPr>
              <w:spacing w:after="0" w:line="240" w:lineRule="auto"/>
              <w:ind w:right="-109"/>
              <w:contextualSpacing/>
              <w:jc w:val="center"/>
              <w:rPr>
                <w:rFonts w:eastAsiaTheme="minorEastAsia"/>
                <w:color w:val="000000"/>
                <w:kern w:val="0"/>
                <w:szCs w:val="20"/>
                <w14:ligatures w14:val="none"/>
              </w:rPr>
            </w:pPr>
          </w:p>
        </w:tc>
        <w:tc>
          <w:tcPr>
            <w:tcW w:w="3465" w:type="dxa"/>
          </w:tcPr>
          <w:p w14:paraId="242B8446" w14:textId="77777777" w:rsidR="00383C68" w:rsidRPr="0068586F" w:rsidRDefault="00383C68" w:rsidP="00383C68">
            <w:pPr>
              <w:spacing w:after="0" w:line="240" w:lineRule="auto"/>
              <w:rPr>
                <w:rFonts w:cs="Times New Roman"/>
                <w:kern w:val="0"/>
                <w:szCs w:val="20"/>
                <w:lang w:eastAsia="en-GB"/>
                <w14:ligatures w14:val="none"/>
              </w:rPr>
            </w:pPr>
            <w:r w:rsidRPr="0068586F">
              <w:rPr>
                <w:rFonts w:cs="Times New Roman"/>
                <w:kern w:val="0"/>
                <w:szCs w:val="20"/>
                <w:lang w:eastAsia="en-GB"/>
                <w14:ligatures w14:val="none"/>
              </w:rPr>
              <w:t xml:space="preserve">Šviesos srautas – ne mažiau 19000 </w:t>
            </w:r>
            <w:proofErr w:type="spellStart"/>
            <w:r w:rsidRPr="0068586F">
              <w:rPr>
                <w:rFonts w:cs="Times New Roman"/>
                <w:kern w:val="0"/>
                <w:szCs w:val="20"/>
                <w:lang w:eastAsia="en-GB"/>
                <w14:ligatures w14:val="none"/>
              </w:rPr>
              <w:t>lm</w:t>
            </w:r>
            <w:proofErr w:type="spellEnd"/>
            <w:r w:rsidRPr="0068586F">
              <w:rPr>
                <w:rFonts w:cs="Times New Roman"/>
                <w:kern w:val="0"/>
                <w:szCs w:val="20"/>
                <w:lang w:eastAsia="en-GB"/>
                <w14:ligatures w14:val="none"/>
              </w:rPr>
              <w:t>.</w:t>
            </w:r>
          </w:p>
        </w:tc>
        <w:tc>
          <w:tcPr>
            <w:tcW w:w="2837" w:type="dxa"/>
          </w:tcPr>
          <w:p w14:paraId="347E3E88"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6A31BDB9"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6809804C" w14:textId="77777777" w:rsidTr="00071DEE">
        <w:tc>
          <w:tcPr>
            <w:tcW w:w="9634" w:type="dxa"/>
            <w:gridSpan w:val="4"/>
          </w:tcPr>
          <w:p w14:paraId="1CA4597B" w14:textId="77777777" w:rsidR="00383C68" w:rsidRPr="0068586F" w:rsidRDefault="00383C68" w:rsidP="00383C68">
            <w:pPr>
              <w:spacing w:after="0" w:line="240" w:lineRule="auto"/>
              <w:jc w:val="both"/>
              <w:rPr>
                <w:rFonts w:eastAsia="Times New Roman" w:cs="Times New Roman"/>
                <w:i/>
                <w:iCs/>
                <w:kern w:val="0"/>
                <w:szCs w:val="20"/>
                <w:lang w:eastAsia="en-GB"/>
                <w14:ligatures w14:val="none"/>
              </w:rPr>
            </w:pPr>
            <w:r w:rsidRPr="0068586F">
              <w:rPr>
                <w:rFonts w:cs="Times New Roman"/>
                <w:b/>
                <w:bCs/>
                <w:snapToGrid w:val="0"/>
                <w:color w:val="000000"/>
                <w:kern w:val="0"/>
                <w:szCs w:val="20"/>
                <w:lang w:eastAsia="en-GB"/>
                <w14:ligatures w14:val="none"/>
              </w:rPr>
              <w:t>4. DMX signalu valdomi judantys prožektoriai „</w:t>
            </w:r>
            <w:proofErr w:type="spellStart"/>
            <w:r w:rsidRPr="0068586F">
              <w:rPr>
                <w:rFonts w:cs="Times New Roman"/>
                <w:b/>
                <w:bCs/>
                <w:i/>
                <w:iCs/>
                <w:snapToGrid w:val="0"/>
                <w:color w:val="000000"/>
                <w:kern w:val="0"/>
                <w:szCs w:val="20"/>
                <w:lang w:eastAsia="en-GB"/>
                <w14:ligatures w14:val="none"/>
              </w:rPr>
              <w:t>Led</w:t>
            </w:r>
            <w:proofErr w:type="spellEnd"/>
            <w:r w:rsidRPr="0068586F">
              <w:rPr>
                <w:rFonts w:cs="Times New Roman"/>
                <w:b/>
                <w:bCs/>
                <w:i/>
                <w:iCs/>
                <w:snapToGrid w:val="0"/>
                <w:color w:val="000000"/>
                <w:kern w:val="0"/>
                <w:szCs w:val="20"/>
                <w:lang w:eastAsia="en-GB"/>
                <w14:ligatures w14:val="none"/>
              </w:rPr>
              <w:t xml:space="preserve"> line</w:t>
            </w:r>
            <w:r w:rsidRPr="0068586F">
              <w:rPr>
                <w:rFonts w:cs="Times New Roman"/>
                <w:b/>
                <w:bCs/>
                <w:snapToGrid w:val="0"/>
                <w:color w:val="000000"/>
                <w:kern w:val="0"/>
                <w:szCs w:val="20"/>
                <w:lang w:eastAsia="en-GB"/>
                <w14:ligatures w14:val="none"/>
              </w:rPr>
              <w:t xml:space="preserve">“ tipo arba lygiaverčiai (vienodo modelio ir gamintojo) - </w:t>
            </w:r>
            <w:r w:rsidRPr="0068586F">
              <w:rPr>
                <w:rFonts w:cs="Times New Roman"/>
                <w:b/>
                <w:bCs/>
                <w:snapToGrid w:val="0"/>
                <w:color w:val="FF0000"/>
                <w:kern w:val="0"/>
                <w:szCs w:val="20"/>
                <w:lang w:eastAsia="en-GB"/>
                <w14:ligatures w14:val="none"/>
              </w:rPr>
              <w:t>ne mažiau 50 vnt. vienam renginiui/programai</w:t>
            </w:r>
          </w:p>
        </w:tc>
      </w:tr>
      <w:tr w:rsidR="00383C68" w:rsidRPr="0068586F" w14:paraId="789DD023" w14:textId="77777777" w:rsidTr="00071DEE">
        <w:tc>
          <w:tcPr>
            <w:tcW w:w="4114" w:type="dxa"/>
            <w:gridSpan w:val="2"/>
          </w:tcPr>
          <w:p w14:paraId="4F8BE1CA" w14:textId="77777777" w:rsidR="00383C68" w:rsidRPr="0068586F" w:rsidRDefault="00383C68" w:rsidP="00383C68">
            <w:pPr>
              <w:spacing w:after="0" w:line="240" w:lineRule="auto"/>
              <w:rPr>
                <w:rFonts w:cs="Times New Roman"/>
                <w:kern w:val="0"/>
                <w:szCs w:val="20"/>
                <w:lang w:eastAsia="en-GB"/>
                <w14:ligatures w14:val="none"/>
              </w:rPr>
            </w:pPr>
            <w:r w:rsidRPr="0068586F">
              <w:rPr>
                <w:rFonts w:cs="Times New Roman"/>
                <w:bCs/>
                <w:color w:val="000000"/>
                <w:kern w:val="0"/>
                <w:szCs w:val="20"/>
                <w:lang w:eastAsia="en-GB"/>
                <w14:ligatures w14:val="none"/>
              </w:rPr>
              <w:t>Gamintojas</w:t>
            </w:r>
          </w:p>
        </w:tc>
        <w:tc>
          <w:tcPr>
            <w:tcW w:w="5520" w:type="dxa"/>
            <w:gridSpan w:val="2"/>
          </w:tcPr>
          <w:p w14:paraId="4461D7BA" w14:textId="77777777" w:rsidR="00383C68" w:rsidRPr="0068586F" w:rsidRDefault="00383C68" w:rsidP="00383C68">
            <w:pPr>
              <w:spacing w:after="0" w:line="240" w:lineRule="auto"/>
              <w:rPr>
                <w:rFonts w:eastAsia="Times New Roman" w:cs="Times New Roman"/>
                <w:i/>
                <w:iCs/>
                <w:kern w:val="0"/>
                <w:szCs w:val="20"/>
                <w:lang w:eastAsia="en-GB"/>
                <w14:ligatures w14:val="none"/>
              </w:rPr>
            </w:pPr>
            <w:r w:rsidRPr="0068586F">
              <w:rPr>
                <w:rFonts w:cs="Times New Roman"/>
                <w:bCs/>
                <w:i/>
                <w:color w:val="000000"/>
                <w:kern w:val="0"/>
                <w:szCs w:val="20"/>
                <w:lang w:eastAsia="en-GB"/>
                <w14:ligatures w14:val="none"/>
              </w:rPr>
              <w:t>/įrašyti/</w:t>
            </w:r>
          </w:p>
        </w:tc>
      </w:tr>
      <w:tr w:rsidR="00383C68" w:rsidRPr="0068586F" w14:paraId="41C46DF7" w14:textId="77777777" w:rsidTr="00071DEE">
        <w:tc>
          <w:tcPr>
            <w:tcW w:w="4114" w:type="dxa"/>
            <w:gridSpan w:val="2"/>
          </w:tcPr>
          <w:p w14:paraId="5946B930" w14:textId="77777777" w:rsidR="00383C68" w:rsidRPr="0068586F" w:rsidRDefault="00383C68" w:rsidP="00383C68">
            <w:pPr>
              <w:spacing w:after="0" w:line="240" w:lineRule="auto"/>
              <w:rPr>
                <w:rFonts w:cs="Times New Roman"/>
                <w:kern w:val="0"/>
                <w:szCs w:val="20"/>
                <w:lang w:eastAsia="en-GB"/>
                <w14:ligatures w14:val="none"/>
              </w:rPr>
            </w:pPr>
            <w:r w:rsidRPr="0068586F">
              <w:rPr>
                <w:rFonts w:cs="Times New Roman"/>
                <w:bCs/>
                <w:color w:val="000000"/>
                <w:kern w:val="0"/>
                <w:szCs w:val="20"/>
                <w:lang w:eastAsia="en-GB"/>
                <w14:ligatures w14:val="none"/>
              </w:rPr>
              <w:t>Modelis</w:t>
            </w:r>
          </w:p>
        </w:tc>
        <w:tc>
          <w:tcPr>
            <w:tcW w:w="5520" w:type="dxa"/>
            <w:gridSpan w:val="2"/>
          </w:tcPr>
          <w:p w14:paraId="093B44A0" w14:textId="77777777" w:rsidR="00383C68" w:rsidRPr="0068586F" w:rsidRDefault="00383C68" w:rsidP="00383C68">
            <w:pPr>
              <w:spacing w:after="0" w:line="240" w:lineRule="auto"/>
              <w:rPr>
                <w:rFonts w:eastAsia="Times New Roman" w:cs="Times New Roman"/>
                <w:i/>
                <w:iCs/>
                <w:kern w:val="0"/>
                <w:szCs w:val="20"/>
                <w:lang w:eastAsia="en-GB"/>
                <w14:ligatures w14:val="none"/>
              </w:rPr>
            </w:pPr>
            <w:r w:rsidRPr="0068586F">
              <w:rPr>
                <w:rFonts w:cs="Times New Roman"/>
                <w:bCs/>
                <w:i/>
                <w:color w:val="000000"/>
                <w:kern w:val="0"/>
                <w:szCs w:val="20"/>
                <w:lang w:eastAsia="en-GB"/>
                <w14:ligatures w14:val="none"/>
              </w:rPr>
              <w:t>/įrašyti/</w:t>
            </w:r>
          </w:p>
        </w:tc>
      </w:tr>
      <w:tr w:rsidR="00383C68" w:rsidRPr="0068586F" w14:paraId="126C8824" w14:textId="77777777" w:rsidTr="00071DEE">
        <w:tc>
          <w:tcPr>
            <w:tcW w:w="649" w:type="dxa"/>
            <w:vAlign w:val="center"/>
          </w:tcPr>
          <w:p w14:paraId="27BB6D48" w14:textId="77777777" w:rsidR="00383C68" w:rsidRPr="0068586F" w:rsidRDefault="00383C68" w:rsidP="00383C68">
            <w:pPr>
              <w:spacing w:after="0" w:line="240" w:lineRule="auto"/>
              <w:ind w:right="-109"/>
              <w:jc w:val="center"/>
              <w:rPr>
                <w:rFonts w:cs="Times New Roman"/>
                <w:color w:val="000000"/>
                <w:kern w:val="0"/>
                <w:szCs w:val="20"/>
                <w:lang w:eastAsia="en-GB"/>
                <w14:ligatures w14:val="none"/>
              </w:rPr>
            </w:pPr>
            <w:r w:rsidRPr="0068586F">
              <w:rPr>
                <w:rFonts w:cs="Times New Roman"/>
                <w:b/>
                <w:bCs/>
                <w:snapToGrid w:val="0"/>
                <w:color w:val="000000"/>
                <w:kern w:val="0"/>
                <w:szCs w:val="20"/>
                <w:lang w:eastAsia="en-GB"/>
                <w14:ligatures w14:val="none"/>
              </w:rPr>
              <w:t>Eil. Nr.</w:t>
            </w:r>
          </w:p>
        </w:tc>
        <w:tc>
          <w:tcPr>
            <w:tcW w:w="3465" w:type="dxa"/>
            <w:vAlign w:val="center"/>
          </w:tcPr>
          <w:p w14:paraId="5C5C20BF" w14:textId="77777777" w:rsidR="00383C68" w:rsidRPr="0068586F" w:rsidRDefault="00383C68" w:rsidP="00383C68">
            <w:pPr>
              <w:spacing w:after="0" w:line="240" w:lineRule="auto"/>
              <w:jc w:val="center"/>
              <w:rPr>
                <w:rFonts w:cs="Times New Roman"/>
                <w:kern w:val="0"/>
                <w:szCs w:val="20"/>
                <w:lang w:eastAsia="en-GB"/>
                <w14:ligatures w14:val="none"/>
              </w:rPr>
            </w:pPr>
            <w:r w:rsidRPr="0068586F">
              <w:rPr>
                <w:rFonts w:cs="Times New Roman"/>
                <w:b/>
                <w:bCs/>
                <w:color w:val="000000"/>
                <w:kern w:val="0"/>
                <w:szCs w:val="20"/>
                <w:lang w:eastAsia="en-GB"/>
                <w14:ligatures w14:val="none"/>
              </w:rPr>
              <w:t>Reikalavimai</w:t>
            </w:r>
          </w:p>
        </w:tc>
        <w:tc>
          <w:tcPr>
            <w:tcW w:w="2837" w:type="dxa"/>
            <w:vAlign w:val="center"/>
          </w:tcPr>
          <w:p w14:paraId="55612510"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b/>
                <w:bCs/>
                <w:color w:val="000000"/>
                <w:kern w:val="0"/>
                <w:szCs w:val="20"/>
                <w:lang w:eastAsia="en-GB"/>
                <w14:ligatures w14:val="none"/>
              </w:rPr>
              <w:t>Siūlomi parametrai</w:t>
            </w:r>
          </w:p>
        </w:tc>
        <w:tc>
          <w:tcPr>
            <w:tcW w:w="2683" w:type="dxa"/>
          </w:tcPr>
          <w:p w14:paraId="0AD7C350"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b/>
                <w:bCs/>
                <w:kern w:val="0"/>
                <w:szCs w:val="20"/>
                <w:lang w:eastAsia="en-GB"/>
                <w14:ligatures w14:val="none"/>
              </w:rPr>
              <w:t>Siūlomus parametrus patvirtinanti Dokumentacija</w:t>
            </w:r>
          </w:p>
        </w:tc>
      </w:tr>
      <w:tr w:rsidR="00383C68" w:rsidRPr="0068586F" w14:paraId="0C5CDF04" w14:textId="77777777" w:rsidTr="00071DEE">
        <w:tc>
          <w:tcPr>
            <w:tcW w:w="649" w:type="dxa"/>
            <w:vAlign w:val="center"/>
          </w:tcPr>
          <w:p w14:paraId="68AF89C5"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 xml:space="preserve">4.1. </w:t>
            </w:r>
          </w:p>
        </w:tc>
        <w:tc>
          <w:tcPr>
            <w:tcW w:w="3465" w:type="dxa"/>
            <w:vAlign w:val="center"/>
          </w:tcPr>
          <w:p w14:paraId="3145295A"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RGBW spalvų maišymas, ne mažiau kaip 7 vienoje eilėje išdėstyti diodai</w:t>
            </w:r>
          </w:p>
        </w:tc>
        <w:tc>
          <w:tcPr>
            <w:tcW w:w="2837" w:type="dxa"/>
          </w:tcPr>
          <w:p w14:paraId="455032EB" w14:textId="77777777" w:rsidR="00383C68" w:rsidRPr="0068586F" w:rsidRDefault="00383C68" w:rsidP="00383C68">
            <w:pPr>
              <w:spacing w:after="0" w:line="240" w:lineRule="auto"/>
              <w:jc w:val="center"/>
              <w:rPr>
                <w:rFonts w:cs="Times New Roman"/>
                <w:color w:val="00000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30BE3751" w14:textId="77777777" w:rsidR="00383C68" w:rsidRPr="0068586F" w:rsidRDefault="00383C68" w:rsidP="00383C68">
            <w:pPr>
              <w:spacing w:after="0" w:line="240" w:lineRule="auto"/>
              <w:jc w:val="center"/>
              <w:rPr>
                <w:rFonts w:eastAsia="Times New Roman" w:cs="Times New Roman"/>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4959A87D" w14:textId="77777777" w:rsidTr="00071DEE">
        <w:tc>
          <w:tcPr>
            <w:tcW w:w="649" w:type="dxa"/>
            <w:vAlign w:val="center"/>
          </w:tcPr>
          <w:p w14:paraId="61E465F5"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4.2.</w:t>
            </w:r>
          </w:p>
        </w:tc>
        <w:tc>
          <w:tcPr>
            <w:tcW w:w="3465" w:type="dxa"/>
            <w:vAlign w:val="center"/>
          </w:tcPr>
          <w:p w14:paraId="1228491D"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Su judesių (PAN/TILT) funkcija</w:t>
            </w:r>
          </w:p>
        </w:tc>
        <w:tc>
          <w:tcPr>
            <w:tcW w:w="2837" w:type="dxa"/>
          </w:tcPr>
          <w:p w14:paraId="2E89A099"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70E2D6DC"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1ED65707" w14:textId="77777777" w:rsidTr="00071DEE">
        <w:tc>
          <w:tcPr>
            <w:tcW w:w="649" w:type="dxa"/>
            <w:vAlign w:val="center"/>
          </w:tcPr>
          <w:p w14:paraId="0FA192EA"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4.3.</w:t>
            </w:r>
          </w:p>
        </w:tc>
        <w:tc>
          <w:tcPr>
            <w:tcW w:w="3465" w:type="dxa"/>
            <w:vAlign w:val="center"/>
          </w:tcPr>
          <w:p w14:paraId="448DC3C5"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Turintys sklaidos kampą, ne didesnį kaip 5 laipsniai</w:t>
            </w:r>
          </w:p>
        </w:tc>
        <w:tc>
          <w:tcPr>
            <w:tcW w:w="2837" w:type="dxa"/>
          </w:tcPr>
          <w:p w14:paraId="0D9C2F37"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3BCC11DE"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62A9E364" w14:textId="77777777" w:rsidTr="00071DEE">
        <w:tc>
          <w:tcPr>
            <w:tcW w:w="649" w:type="dxa"/>
            <w:vAlign w:val="center"/>
          </w:tcPr>
          <w:p w14:paraId="1FD5782B"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4.4.</w:t>
            </w:r>
          </w:p>
        </w:tc>
        <w:tc>
          <w:tcPr>
            <w:tcW w:w="3465" w:type="dxa"/>
            <w:vAlign w:val="center"/>
          </w:tcPr>
          <w:p w14:paraId="5B6FCE2E"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 xml:space="preserve">Maksimalus galimas šviesos srautas – ne mažesnis kaip 2000 </w:t>
            </w:r>
            <w:proofErr w:type="spellStart"/>
            <w:r w:rsidRPr="0068586F">
              <w:rPr>
                <w:rFonts w:cs="Times New Roman"/>
                <w:color w:val="000000"/>
                <w:kern w:val="0"/>
                <w:szCs w:val="20"/>
                <w:lang w:eastAsia="en-GB"/>
                <w14:ligatures w14:val="none"/>
              </w:rPr>
              <w:t>lm</w:t>
            </w:r>
            <w:proofErr w:type="spellEnd"/>
            <w:r w:rsidRPr="0068586F">
              <w:rPr>
                <w:rFonts w:cs="Times New Roman"/>
                <w:color w:val="000000"/>
                <w:kern w:val="0"/>
                <w:szCs w:val="20"/>
                <w:lang w:eastAsia="en-GB"/>
                <w14:ligatures w14:val="none"/>
              </w:rPr>
              <w:t>.</w:t>
            </w:r>
          </w:p>
        </w:tc>
        <w:tc>
          <w:tcPr>
            <w:tcW w:w="2837" w:type="dxa"/>
          </w:tcPr>
          <w:p w14:paraId="6B459C44"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6888C992"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5C0461B5" w14:textId="77777777" w:rsidTr="00071DEE">
        <w:tc>
          <w:tcPr>
            <w:tcW w:w="9634" w:type="dxa"/>
            <w:gridSpan w:val="4"/>
          </w:tcPr>
          <w:p w14:paraId="2A856F1C" w14:textId="77777777" w:rsidR="00383C68" w:rsidRPr="0068586F" w:rsidRDefault="00383C68" w:rsidP="00383C68">
            <w:pPr>
              <w:spacing w:after="0" w:line="240" w:lineRule="auto"/>
              <w:jc w:val="both"/>
              <w:rPr>
                <w:rFonts w:eastAsia="Times New Roman" w:cs="Times New Roman"/>
                <w:i/>
                <w:iCs/>
                <w:kern w:val="0"/>
                <w:szCs w:val="20"/>
                <w:lang w:eastAsia="en-GB"/>
                <w14:ligatures w14:val="none"/>
              </w:rPr>
            </w:pPr>
            <w:r w:rsidRPr="0068586F">
              <w:rPr>
                <w:rFonts w:cs="Times New Roman"/>
                <w:b/>
                <w:bCs/>
                <w:snapToGrid w:val="0"/>
                <w:color w:val="000000"/>
                <w:kern w:val="0"/>
                <w:szCs w:val="20"/>
                <w:lang w:eastAsia="en-GB"/>
                <w14:ligatures w14:val="none"/>
              </w:rPr>
              <w:t>5. Užliejantys „</w:t>
            </w:r>
            <w:proofErr w:type="spellStart"/>
            <w:r w:rsidRPr="0068586F">
              <w:rPr>
                <w:rFonts w:cs="Times New Roman"/>
                <w:b/>
                <w:bCs/>
                <w:i/>
                <w:iCs/>
                <w:snapToGrid w:val="0"/>
                <w:color w:val="000000"/>
                <w:kern w:val="0"/>
                <w:szCs w:val="20"/>
                <w:lang w:eastAsia="en-GB"/>
                <w14:ligatures w14:val="none"/>
              </w:rPr>
              <w:t>Ledwash-flood</w:t>
            </w:r>
            <w:proofErr w:type="spellEnd"/>
            <w:r w:rsidRPr="0068586F">
              <w:rPr>
                <w:rFonts w:cs="Times New Roman"/>
                <w:b/>
                <w:bCs/>
                <w:snapToGrid w:val="0"/>
                <w:color w:val="000000"/>
                <w:kern w:val="0"/>
                <w:szCs w:val="20"/>
                <w:lang w:eastAsia="en-GB"/>
                <w14:ligatures w14:val="none"/>
              </w:rPr>
              <w:t xml:space="preserve">“ tipo prožektoriai arba lygiaverčiai  (vienodo modelio ir gamintojo) - </w:t>
            </w:r>
            <w:r w:rsidRPr="0068586F">
              <w:rPr>
                <w:rFonts w:cs="Times New Roman"/>
                <w:b/>
                <w:bCs/>
                <w:snapToGrid w:val="0"/>
                <w:color w:val="FF0000"/>
                <w:kern w:val="0"/>
                <w:szCs w:val="20"/>
                <w:lang w:eastAsia="en-GB"/>
                <w14:ligatures w14:val="none"/>
              </w:rPr>
              <w:t>ne mažiau 20 vnt. vienam renginiui/programai</w:t>
            </w:r>
          </w:p>
        </w:tc>
      </w:tr>
      <w:tr w:rsidR="00383C68" w:rsidRPr="0068586F" w14:paraId="76B1B5F5" w14:textId="77777777" w:rsidTr="00071DEE">
        <w:tc>
          <w:tcPr>
            <w:tcW w:w="4114" w:type="dxa"/>
            <w:gridSpan w:val="2"/>
          </w:tcPr>
          <w:p w14:paraId="2F25431B"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bCs/>
                <w:color w:val="000000"/>
                <w:kern w:val="0"/>
                <w:szCs w:val="20"/>
                <w:lang w:eastAsia="en-GB"/>
                <w14:ligatures w14:val="none"/>
              </w:rPr>
              <w:t>Gamintojas</w:t>
            </w:r>
          </w:p>
        </w:tc>
        <w:tc>
          <w:tcPr>
            <w:tcW w:w="5520" w:type="dxa"/>
            <w:gridSpan w:val="2"/>
          </w:tcPr>
          <w:p w14:paraId="438C414B"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cs="Times New Roman"/>
                <w:bCs/>
                <w:i/>
                <w:color w:val="000000"/>
                <w:kern w:val="0"/>
                <w:szCs w:val="20"/>
                <w:lang w:eastAsia="en-GB"/>
                <w14:ligatures w14:val="none"/>
              </w:rPr>
              <w:t>/įrašyti/</w:t>
            </w:r>
          </w:p>
        </w:tc>
      </w:tr>
      <w:tr w:rsidR="00383C68" w:rsidRPr="0068586F" w14:paraId="44EFA4F8" w14:textId="77777777" w:rsidTr="00071DEE">
        <w:tc>
          <w:tcPr>
            <w:tcW w:w="4114" w:type="dxa"/>
            <w:gridSpan w:val="2"/>
          </w:tcPr>
          <w:p w14:paraId="1A9E5E6F"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bCs/>
                <w:color w:val="000000"/>
                <w:kern w:val="0"/>
                <w:szCs w:val="20"/>
                <w:lang w:eastAsia="en-GB"/>
                <w14:ligatures w14:val="none"/>
              </w:rPr>
              <w:t>Modelis</w:t>
            </w:r>
          </w:p>
        </w:tc>
        <w:tc>
          <w:tcPr>
            <w:tcW w:w="5520" w:type="dxa"/>
            <w:gridSpan w:val="2"/>
          </w:tcPr>
          <w:p w14:paraId="4899877D"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cs="Times New Roman"/>
                <w:bCs/>
                <w:i/>
                <w:color w:val="000000"/>
                <w:kern w:val="0"/>
                <w:szCs w:val="20"/>
                <w:lang w:eastAsia="en-GB"/>
                <w14:ligatures w14:val="none"/>
              </w:rPr>
              <w:t>/įrašyti/</w:t>
            </w:r>
          </w:p>
        </w:tc>
      </w:tr>
      <w:tr w:rsidR="00383C68" w:rsidRPr="0068586F" w14:paraId="258CC75D" w14:textId="77777777" w:rsidTr="00071DEE">
        <w:tc>
          <w:tcPr>
            <w:tcW w:w="649" w:type="dxa"/>
            <w:vAlign w:val="center"/>
          </w:tcPr>
          <w:p w14:paraId="3898A0C6"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b/>
                <w:bCs/>
                <w:snapToGrid w:val="0"/>
                <w:color w:val="000000"/>
                <w:kern w:val="0"/>
                <w:szCs w:val="20"/>
                <w:lang w:eastAsia="en-GB"/>
                <w14:ligatures w14:val="none"/>
              </w:rPr>
              <w:t>Eil. Nr.</w:t>
            </w:r>
          </w:p>
        </w:tc>
        <w:tc>
          <w:tcPr>
            <w:tcW w:w="3465" w:type="dxa"/>
            <w:vAlign w:val="center"/>
          </w:tcPr>
          <w:p w14:paraId="525CAE3C" w14:textId="77777777" w:rsidR="00383C68" w:rsidRPr="0068586F" w:rsidRDefault="00383C68" w:rsidP="00383C68">
            <w:pPr>
              <w:spacing w:after="0" w:line="240" w:lineRule="auto"/>
              <w:jc w:val="center"/>
              <w:rPr>
                <w:rFonts w:cs="Times New Roman"/>
                <w:color w:val="000000"/>
                <w:kern w:val="0"/>
                <w:szCs w:val="20"/>
                <w:lang w:eastAsia="en-GB"/>
                <w14:ligatures w14:val="none"/>
              </w:rPr>
            </w:pPr>
            <w:r w:rsidRPr="0068586F">
              <w:rPr>
                <w:rFonts w:cs="Times New Roman"/>
                <w:b/>
                <w:bCs/>
                <w:color w:val="000000"/>
                <w:kern w:val="0"/>
                <w:szCs w:val="20"/>
                <w:lang w:eastAsia="en-GB"/>
                <w14:ligatures w14:val="none"/>
              </w:rPr>
              <w:t>Reikalavimai</w:t>
            </w:r>
          </w:p>
        </w:tc>
        <w:tc>
          <w:tcPr>
            <w:tcW w:w="2837" w:type="dxa"/>
            <w:vAlign w:val="center"/>
          </w:tcPr>
          <w:p w14:paraId="489519A0"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b/>
                <w:bCs/>
                <w:color w:val="000000"/>
                <w:kern w:val="0"/>
                <w:szCs w:val="20"/>
                <w:lang w:eastAsia="en-GB"/>
                <w14:ligatures w14:val="none"/>
              </w:rPr>
              <w:t>Siūlomi parametrai</w:t>
            </w:r>
          </w:p>
        </w:tc>
        <w:tc>
          <w:tcPr>
            <w:tcW w:w="2683" w:type="dxa"/>
          </w:tcPr>
          <w:p w14:paraId="1B04E332"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b/>
                <w:bCs/>
                <w:kern w:val="0"/>
                <w:szCs w:val="20"/>
                <w:lang w:eastAsia="en-GB"/>
                <w14:ligatures w14:val="none"/>
              </w:rPr>
              <w:t>Siūlomus parametrus patvirtinanti Dokumentacija</w:t>
            </w:r>
          </w:p>
        </w:tc>
      </w:tr>
      <w:tr w:rsidR="00383C68" w:rsidRPr="0068586F" w14:paraId="23ABAC8D" w14:textId="77777777" w:rsidTr="00071DEE">
        <w:tc>
          <w:tcPr>
            <w:tcW w:w="649" w:type="dxa"/>
            <w:vAlign w:val="center"/>
          </w:tcPr>
          <w:p w14:paraId="24C8F83A"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5.1.</w:t>
            </w:r>
          </w:p>
        </w:tc>
        <w:tc>
          <w:tcPr>
            <w:tcW w:w="3465" w:type="dxa"/>
            <w:vAlign w:val="center"/>
          </w:tcPr>
          <w:p w14:paraId="4CE7A0D0"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RGBW spalvų maišymas</w:t>
            </w:r>
          </w:p>
        </w:tc>
        <w:tc>
          <w:tcPr>
            <w:tcW w:w="2837" w:type="dxa"/>
          </w:tcPr>
          <w:p w14:paraId="6D1119EF"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441CE5E0"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356AF187" w14:textId="77777777" w:rsidTr="00071DEE">
        <w:tc>
          <w:tcPr>
            <w:tcW w:w="649" w:type="dxa"/>
            <w:vAlign w:val="center"/>
          </w:tcPr>
          <w:p w14:paraId="0C075F76"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5.2.</w:t>
            </w:r>
          </w:p>
        </w:tc>
        <w:tc>
          <w:tcPr>
            <w:tcW w:w="3465" w:type="dxa"/>
            <w:vAlign w:val="center"/>
          </w:tcPr>
          <w:p w14:paraId="11E5FB3A"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Turi „</w:t>
            </w:r>
            <w:proofErr w:type="spellStart"/>
            <w:r w:rsidRPr="0068586F">
              <w:rPr>
                <w:rFonts w:cs="Times New Roman"/>
                <w:color w:val="000000"/>
                <w:kern w:val="0"/>
                <w:szCs w:val="20"/>
                <w:lang w:eastAsia="en-GB"/>
                <w14:ligatures w14:val="none"/>
              </w:rPr>
              <w:t>strobo</w:t>
            </w:r>
            <w:proofErr w:type="spellEnd"/>
            <w:r w:rsidRPr="0068586F">
              <w:rPr>
                <w:rFonts w:cs="Times New Roman"/>
                <w:color w:val="000000"/>
                <w:kern w:val="0"/>
                <w:szCs w:val="20"/>
                <w:lang w:eastAsia="en-GB"/>
                <w14:ligatures w14:val="none"/>
              </w:rPr>
              <w:t>“ funkciją</w:t>
            </w:r>
          </w:p>
        </w:tc>
        <w:tc>
          <w:tcPr>
            <w:tcW w:w="2837" w:type="dxa"/>
          </w:tcPr>
          <w:p w14:paraId="3EE38CE1"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3AA05F0B"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56B05DBC" w14:textId="77777777" w:rsidTr="00071DEE">
        <w:tc>
          <w:tcPr>
            <w:tcW w:w="649" w:type="dxa"/>
            <w:vAlign w:val="center"/>
          </w:tcPr>
          <w:p w14:paraId="62C09B49"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5.3.</w:t>
            </w:r>
          </w:p>
        </w:tc>
        <w:tc>
          <w:tcPr>
            <w:tcW w:w="3465" w:type="dxa"/>
            <w:vAlign w:val="center"/>
          </w:tcPr>
          <w:p w14:paraId="12123828"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Ne mažesnis kaip 36 laipsnių sklaidos kampas</w:t>
            </w:r>
          </w:p>
        </w:tc>
        <w:tc>
          <w:tcPr>
            <w:tcW w:w="2837" w:type="dxa"/>
          </w:tcPr>
          <w:p w14:paraId="60011AF0"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2573632C"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47171D78" w14:textId="77777777" w:rsidTr="00071DEE">
        <w:tc>
          <w:tcPr>
            <w:tcW w:w="649" w:type="dxa"/>
            <w:vAlign w:val="center"/>
          </w:tcPr>
          <w:p w14:paraId="69D89DFD" w14:textId="16B9911D"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5.</w:t>
            </w:r>
            <w:r w:rsidR="001462C9" w:rsidRPr="0068586F">
              <w:rPr>
                <w:rFonts w:cs="Times New Roman"/>
                <w:snapToGrid w:val="0"/>
                <w:color w:val="000000"/>
                <w:kern w:val="0"/>
                <w:szCs w:val="20"/>
                <w:lang w:eastAsia="en-GB"/>
                <w14:ligatures w14:val="none"/>
              </w:rPr>
              <w:t>4</w:t>
            </w:r>
            <w:r w:rsidRPr="0068586F">
              <w:rPr>
                <w:rFonts w:cs="Times New Roman"/>
                <w:snapToGrid w:val="0"/>
                <w:color w:val="000000"/>
                <w:kern w:val="0"/>
                <w:szCs w:val="20"/>
                <w:lang w:eastAsia="en-GB"/>
                <w14:ligatures w14:val="none"/>
              </w:rPr>
              <w:t>.</w:t>
            </w:r>
          </w:p>
        </w:tc>
        <w:tc>
          <w:tcPr>
            <w:tcW w:w="3465" w:type="dxa"/>
            <w:vAlign w:val="center"/>
          </w:tcPr>
          <w:p w14:paraId="3631EB19"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 xml:space="preserve">Bendras šviesos srautas – ne mažiau 19000 </w:t>
            </w:r>
            <w:proofErr w:type="spellStart"/>
            <w:r w:rsidRPr="0068586F">
              <w:rPr>
                <w:rFonts w:cs="Times New Roman"/>
                <w:color w:val="000000"/>
                <w:kern w:val="0"/>
                <w:szCs w:val="20"/>
                <w:lang w:eastAsia="en-GB"/>
                <w14:ligatures w14:val="none"/>
              </w:rPr>
              <w:t>lm</w:t>
            </w:r>
            <w:proofErr w:type="spellEnd"/>
            <w:r w:rsidRPr="0068586F">
              <w:rPr>
                <w:rFonts w:cs="Times New Roman"/>
                <w:color w:val="000000"/>
                <w:kern w:val="0"/>
                <w:szCs w:val="20"/>
                <w:lang w:eastAsia="en-GB"/>
                <w14:ligatures w14:val="none"/>
              </w:rPr>
              <w:t>.</w:t>
            </w:r>
          </w:p>
        </w:tc>
        <w:tc>
          <w:tcPr>
            <w:tcW w:w="2837" w:type="dxa"/>
          </w:tcPr>
          <w:p w14:paraId="3414DF0C"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1FBD9558"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101B5BDE" w14:textId="77777777" w:rsidTr="00071DEE">
        <w:tc>
          <w:tcPr>
            <w:tcW w:w="9634" w:type="dxa"/>
            <w:gridSpan w:val="4"/>
          </w:tcPr>
          <w:p w14:paraId="5CD26FE4" w14:textId="77777777" w:rsidR="00383C68" w:rsidRPr="0068586F" w:rsidRDefault="00383C68" w:rsidP="00383C68">
            <w:pPr>
              <w:spacing w:after="0" w:line="240" w:lineRule="auto"/>
              <w:jc w:val="both"/>
              <w:rPr>
                <w:rFonts w:eastAsia="Times New Roman" w:cs="Times New Roman"/>
                <w:i/>
                <w:iCs/>
                <w:kern w:val="0"/>
                <w:szCs w:val="20"/>
                <w:lang w:eastAsia="en-GB"/>
                <w14:ligatures w14:val="none"/>
              </w:rPr>
            </w:pPr>
            <w:r w:rsidRPr="0068586F">
              <w:rPr>
                <w:rFonts w:cs="Times New Roman"/>
                <w:b/>
                <w:bCs/>
                <w:snapToGrid w:val="0"/>
                <w:color w:val="000000"/>
                <w:kern w:val="0"/>
                <w:szCs w:val="20"/>
                <w:lang w:eastAsia="en-GB"/>
                <w14:ligatures w14:val="none"/>
              </w:rPr>
              <w:t>6. Prožektoriai su „</w:t>
            </w:r>
            <w:proofErr w:type="spellStart"/>
            <w:r w:rsidRPr="0068586F">
              <w:rPr>
                <w:rFonts w:cs="Times New Roman"/>
                <w:b/>
                <w:bCs/>
                <w:i/>
                <w:iCs/>
                <w:snapToGrid w:val="0"/>
                <w:color w:val="000000"/>
                <w:kern w:val="0"/>
                <w:szCs w:val="20"/>
                <w:lang w:eastAsia="en-GB"/>
                <w14:ligatures w14:val="none"/>
              </w:rPr>
              <w:t>Freshnel</w:t>
            </w:r>
            <w:proofErr w:type="spellEnd"/>
            <w:r w:rsidRPr="0068586F">
              <w:rPr>
                <w:rFonts w:cs="Times New Roman"/>
                <w:b/>
                <w:bCs/>
                <w:snapToGrid w:val="0"/>
                <w:color w:val="000000"/>
                <w:kern w:val="0"/>
                <w:szCs w:val="20"/>
                <w:lang w:eastAsia="en-GB"/>
                <w14:ligatures w14:val="none"/>
              </w:rPr>
              <w:t xml:space="preserve">“ tipo linze arba lygiaverčiai (vienodo modelio ir gamintojo) - </w:t>
            </w:r>
            <w:r w:rsidRPr="0068586F">
              <w:rPr>
                <w:rFonts w:cs="Times New Roman"/>
                <w:b/>
                <w:bCs/>
                <w:snapToGrid w:val="0"/>
                <w:color w:val="FF0000"/>
                <w:kern w:val="0"/>
                <w:szCs w:val="20"/>
                <w:lang w:eastAsia="en-GB"/>
                <w14:ligatures w14:val="none"/>
              </w:rPr>
              <w:t>ne mažiau 20 vnt. vienam renginiui/programai</w:t>
            </w:r>
          </w:p>
        </w:tc>
      </w:tr>
      <w:tr w:rsidR="00383C68" w:rsidRPr="0068586F" w14:paraId="01D6154D" w14:textId="77777777" w:rsidTr="00071DEE">
        <w:tc>
          <w:tcPr>
            <w:tcW w:w="4114" w:type="dxa"/>
            <w:gridSpan w:val="2"/>
          </w:tcPr>
          <w:p w14:paraId="04A0058E"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bCs/>
                <w:color w:val="000000"/>
                <w:kern w:val="0"/>
                <w:szCs w:val="20"/>
                <w:lang w:eastAsia="en-GB"/>
                <w14:ligatures w14:val="none"/>
              </w:rPr>
              <w:t>Gamintojas</w:t>
            </w:r>
          </w:p>
        </w:tc>
        <w:tc>
          <w:tcPr>
            <w:tcW w:w="5520" w:type="dxa"/>
            <w:gridSpan w:val="2"/>
          </w:tcPr>
          <w:p w14:paraId="0A01CB04"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cs="Times New Roman"/>
                <w:bCs/>
                <w:i/>
                <w:color w:val="000000"/>
                <w:kern w:val="0"/>
                <w:szCs w:val="20"/>
                <w:lang w:eastAsia="en-GB"/>
                <w14:ligatures w14:val="none"/>
              </w:rPr>
              <w:t>/įrašyti/</w:t>
            </w:r>
          </w:p>
        </w:tc>
      </w:tr>
      <w:tr w:rsidR="00383C68" w:rsidRPr="0068586F" w14:paraId="321AA797" w14:textId="77777777" w:rsidTr="00071DEE">
        <w:tc>
          <w:tcPr>
            <w:tcW w:w="4114" w:type="dxa"/>
            <w:gridSpan w:val="2"/>
          </w:tcPr>
          <w:p w14:paraId="0CFBCAF8"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bCs/>
                <w:color w:val="000000"/>
                <w:kern w:val="0"/>
                <w:szCs w:val="20"/>
                <w:lang w:eastAsia="en-GB"/>
                <w14:ligatures w14:val="none"/>
              </w:rPr>
              <w:t>Modelis</w:t>
            </w:r>
          </w:p>
        </w:tc>
        <w:tc>
          <w:tcPr>
            <w:tcW w:w="5520" w:type="dxa"/>
            <w:gridSpan w:val="2"/>
          </w:tcPr>
          <w:p w14:paraId="32A65514"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cs="Times New Roman"/>
                <w:bCs/>
                <w:i/>
                <w:color w:val="000000"/>
                <w:kern w:val="0"/>
                <w:szCs w:val="20"/>
                <w:lang w:eastAsia="en-GB"/>
                <w14:ligatures w14:val="none"/>
              </w:rPr>
              <w:t>/įrašyti/</w:t>
            </w:r>
          </w:p>
        </w:tc>
      </w:tr>
      <w:tr w:rsidR="00383C68" w:rsidRPr="0068586F" w14:paraId="4E600D9D" w14:textId="77777777" w:rsidTr="00071DEE">
        <w:tc>
          <w:tcPr>
            <w:tcW w:w="649" w:type="dxa"/>
            <w:vAlign w:val="center"/>
          </w:tcPr>
          <w:p w14:paraId="439C1373"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b/>
                <w:bCs/>
                <w:snapToGrid w:val="0"/>
                <w:color w:val="000000"/>
                <w:kern w:val="0"/>
                <w:szCs w:val="20"/>
                <w:lang w:eastAsia="en-GB"/>
                <w14:ligatures w14:val="none"/>
              </w:rPr>
              <w:t>Eil. Nr.</w:t>
            </w:r>
          </w:p>
        </w:tc>
        <w:tc>
          <w:tcPr>
            <w:tcW w:w="3465" w:type="dxa"/>
            <w:vAlign w:val="center"/>
          </w:tcPr>
          <w:p w14:paraId="55A2FED3" w14:textId="77777777" w:rsidR="00383C68" w:rsidRPr="0068586F" w:rsidRDefault="00383C68" w:rsidP="00383C68">
            <w:pPr>
              <w:spacing w:after="0" w:line="240" w:lineRule="auto"/>
              <w:jc w:val="center"/>
              <w:rPr>
                <w:rFonts w:cs="Times New Roman"/>
                <w:color w:val="000000"/>
                <w:kern w:val="0"/>
                <w:szCs w:val="20"/>
                <w:lang w:eastAsia="en-GB"/>
                <w14:ligatures w14:val="none"/>
              </w:rPr>
            </w:pPr>
            <w:r w:rsidRPr="0068586F">
              <w:rPr>
                <w:rFonts w:cs="Times New Roman"/>
                <w:b/>
                <w:bCs/>
                <w:color w:val="000000"/>
                <w:kern w:val="0"/>
                <w:szCs w:val="20"/>
                <w:lang w:eastAsia="en-GB"/>
                <w14:ligatures w14:val="none"/>
              </w:rPr>
              <w:t>Reikalavimai</w:t>
            </w:r>
          </w:p>
        </w:tc>
        <w:tc>
          <w:tcPr>
            <w:tcW w:w="2837" w:type="dxa"/>
            <w:vAlign w:val="center"/>
          </w:tcPr>
          <w:p w14:paraId="6916D74A"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b/>
                <w:bCs/>
                <w:color w:val="000000"/>
                <w:kern w:val="0"/>
                <w:szCs w:val="20"/>
                <w:lang w:eastAsia="en-GB"/>
                <w14:ligatures w14:val="none"/>
              </w:rPr>
              <w:t>Siūlomi parametrai</w:t>
            </w:r>
          </w:p>
        </w:tc>
        <w:tc>
          <w:tcPr>
            <w:tcW w:w="2683" w:type="dxa"/>
          </w:tcPr>
          <w:p w14:paraId="2C4E2EA4"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b/>
                <w:bCs/>
                <w:kern w:val="0"/>
                <w:szCs w:val="20"/>
                <w:lang w:eastAsia="en-GB"/>
                <w14:ligatures w14:val="none"/>
              </w:rPr>
              <w:t>Siūlomus parametrus patvirtinanti Dokumentacija</w:t>
            </w:r>
          </w:p>
        </w:tc>
      </w:tr>
      <w:tr w:rsidR="00383C68" w:rsidRPr="0068586F" w14:paraId="77DB5C5D" w14:textId="77777777" w:rsidTr="00071DEE">
        <w:tc>
          <w:tcPr>
            <w:tcW w:w="649" w:type="dxa"/>
            <w:vAlign w:val="center"/>
          </w:tcPr>
          <w:p w14:paraId="55F7172D"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6.1.</w:t>
            </w:r>
          </w:p>
        </w:tc>
        <w:tc>
          <w:tcPr>
            <w:tcW w:w="3465" w:type="dxa"/>
            <w:vAlign w:val="center"/>
          </w:tcPr>
          <w:p w14:paraId="0340FCB5"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Galia – ne mažiau 1500 W</w:t>
            </w:r>
          </w:p>
        </w:tc>
        <w:tc>
          <w:tcPr>
            <w:tcW w:w="2837" w:type="dxa"/>
          </w:tcPr>
          <w:p w14:paraId="6F2B59AF"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6D1C75AD"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5DCFDCB1" w14:textId="77777777" w:rsidTr="00071DEE">
        <w:tc>
          <w:tcPr>
            <w:tcW w:w="649" w:type="dxa"/>
            <w:vAlign w:val="center"/>
          </w:tcPr>
          <w:p w14:paraId="357358FE"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6.2.</w:t>
            </w:r>
          </w:p>
        </w:tc>
        <w:tc>
          <w:tcPr>
            <w:tcW w:w="3465" w:type="dxa"/>
            <w:vAlign w:val="center"/>
          </w:tcPr>
          <w:p w14:paraId="2529CFD5"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„Studio“ tipo, turintys nuotolinio valdymo kraipymo mechanizmą</w:t>
            </w:r>
          </w:p>
        </w:tc>
        <w:tc>
          <w:tcPr>
            <w:tcW w:w="2837" w:type="dxa"/>
          </w:tcPr>
          <w:p w14:paraId="5016E3C3"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192C9153"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126DD0AF" w14:textId="77777777" w:rsidTr="00071DEE">
        <w:tc>
          <w:tcPr>
            <w:tcW w:w="9634" w:type="dxa"/>
            <w:gridSpan w:val="4"/>
          </w:tcPr>
          <w:p w14:paraId="0A524D58" w14:textId="77777777" w:rsidR="00383C68" w:rsidRPr="0068586F" w:rsidRDefault="00383C68" w:rsidP="00383C68">
            <w:pPr>
              <w:spacing w:after="0" w:line="240" w:lineRule="auto"/>
              <w:jc w:val="both"/>
              <w:rPr>
                <w:rFonts w:eastAsia="Times New Roman" w:cs="Times New Roman"/>
                <w:i/>
                <w:iCs/>
                <w:kern w:val="0"/>
                <w:szCs w:val="20"/>
                <w:lang w:eastAsia="en-GB"/>
                <w14:ligatures w14:val="none"/>
              </w:rPr>
            </w:pPr>
            <w:r w:rsidRPr="0068586F">
              <w:rPr>
                <w:rFonts w:cs="Times New Roman"/>
                <w:b/>
                <w:bCs/>
                <w:snapToGrid w:val="0"/>
                <w:color w:val="000000"/>
                <w:kern w:val="0"/>
                <w:szCs w:val="20"/>
                <w:lang w:eastAsia="en-GB"/>
                <w14:ligatures w14:val="none"/>
              </w:rPr>
              <w:t xml:space="preserve">7. Apšvietimo valdymo pultas - </w:t>
            </w:r>
            <w:r w:rsidRPr="0068586F">
              <w:rPr>
                <w:rFonts w:cs="Times New Roman"/>
                <w:b/>
                <w:bCs/>
                <w:snapToGrid w:val="0"/>
                <w:color w:val="FF0000"/>
                <w:kern w:val="0"/>
                <w:szCs w:val="20"/>
                <w:lang w:eastAsia="en-GB"/>
                <w14:ligatures w14:val="none"/>
              </w:rPr>
              <w:t>ne mažiau 1 vnt. vienam renginiui/programai</w:t>
            </w:r>
          </w:p>
        </w:tc>
      </w:tr>
      <w:tr w:rsidR="00383C68" w:rsidRPr="0068586F" w14:paraId="0AB469FF" w14:textId="77777777" w:rsidTr="00071DEE">
        <w:tc>
          <w:tcPr>
            <w:tcW w:w="4114" w:type="dxa"/>
            <w:gridSpan w:val="2"/>
          </w:tcPr>
          <w:p w14:paraId="19EB8765"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bCs/>
                <w:color w:val="000000"/>
                <w:kern w:val="0"/>
                <w:szCs w:val="20"/>
                <w:lang w:eastAsia="en-GB"/>
                <w14:ligatures w14:val="none"/>
              </w:rPr>
              <w:lastRenderedPageBreak/>
              <w:t>Gamintojas</w:t>
            </w:r>
          </w:p>
        </w:tc>
        <w:tc>
          <w:tcPr>
            <w:tcW w:w="5520" w:type="dxa"/>
            <w:gridSpan w:val="2"/>
          </w:tcPr>
          <w:p w14:paraId="7BB5DB8B"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cs="Times New Roman"/>
                <w:bCs/>
                <w:i/>
                <w:color w:val="000000"/>
                <w:kern w:val="0"/>
                <w:szCs w:val="20"/>
                <w:lang w:eastAsia="en-GB"/>
                <w14:ligatures w14:val="none"/>
              </w:rPr>
              <w:t>/įrašyti/</w:t>
            </w:r>
          </w:p>
        </w:tc>
      </w:tr>
      <w:tr w:rsidR="00383C68" w:rsidRPr="0068586F" w14:paraId="0D70C106" w14:textId="77777777" w:rsidTr="00071DEE">
        <w:tc>
          <w:tcPr>
            <w:tcW w:w="4114" w:type="dxa"/>
            <w:gridSpan w:val="2"/>
          </w:tcPr>
          <w:p w14:paraId="465310E9"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bCs/>
                <w:color w:val="000000"/>
                <w:kern w:val="0"/>
                <w:szCs w:val="20"/>
                <w:lang w:eastAsia="en-GB"/>
                <w14:ligatures w14:val="none"/>
              </w:rPr>
              <w:t>Modelis</w:t>
            </w:r>
          </w:p>
        </w:tc>
        <w:tc>
          <w:tcPr>
            <w:tcW w:w="5520" w:type="dxa"/>
            <w:gridSpan w:val="2"/>
          </w:tcPr>
          <w:p w14:paraId="7BBC9A1A"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cs="Times New Roman"/>
                <w:bCs/>
                <w:i/>
                <w:color w:val="000000"/>
                <w:kern w:val="0"/>
                <w:szCs w:val="20"/>
                <w:lang w:eastAsia="en-GB"/>
                <w14:ligatures w14:val="none"/>
              </w:rPr>
              <w:t>/įrašyti/</w:t>
            </w:r>
          </w:p>
        </w:tc>
      </w:tr>
      <w:tr w:rsidR="00383C68" w:rsidRPr="0068586F" w14:paraId="04036B50" w14:textId="77777777" w:rsidTr="00071DEE">
        <w:tc>
          <w:tcPr>
            <w:tcW w:w="649" w:type="dxa"/>
            <w:vAlign w:val="center"/>
          </w:tcPr>
          <w:p w14:paraId="39A9B41C"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b/>
                <w:bCs/>
                <w:snapToGrid w:val="0"/>
                <w:color w:val="000000"/>
                <w:kern w:val="0"/>
                <w:szCs w:val="20"/>
                <w:lang w:eastAsia="en-GB"/>
                <w14:ligatures w14:val="none"/>
              </w:rPr>
              <w:t>Eil. Nr.</w:t>
            </w:r>
          </w:p>
        </w:tc>
        <w:tc>
          <w:tcPr>
            <w:tcW w:w="3465" w:type="dxa"/>
            <w:vAlign w:val="center"/>
          </w:tcPr>
          <w:p w14:paraId="3E6F611A" w14:textId="77777777" w:rsidR="00383C68" w:rsidRPr="0068586F" w:rsidRDefault="00383C68" w:rsidP="00383C68">
            <w:pPr>
              <w:spacing w:after="0" w:line="240" w:lineRule="auto"/>
              <w:jc w:val="center"/>
              <w:rPr>
                <w:rFonts w:cs="Times New Roman"/>
                <w:color w:val="000000"/>
                <w:kern w:val="0"/>
                <w:szCs w:val="20"/>
                <w:lang w:eastAsia="en-GB"/>
                <w14:ligatures w14:val="none"/>
              </w:rPr>
            </w:pPr>
            <w:r w:rsidRPr="0068586F">
              <w:rPr>
                <w:rFonts w:cs="Times New Roman"/>
                <w:b/>
                <w:bCs/>
                <w:color w:val="000000"/>
                <w:kern w:val="0"/>
                <w:szCs w:val="20"/>
                <w:lang w:eastAsia="en-GB"/>
                <w14:ligatures w14:val="none"/>
              </w:rPr>
              <w:t>Reikalavimai</w:t>
            </w:r>
          </w:p>
        </w:tc>
        <w:tc>
          <w:tcPr>
            <w:tcW w:w="2837" w:type="dxa"/>
            <w:vAlign w:val="center"/>
          </w:tcPr>
          <w:p w14:paraId="51ECEE7F"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b/>
                <w:bCs/>
                <w:color w:val="000000"/>
                <w:kern w:val="0"/>
                <w:szCs w:val="20"/>
                <w:lang w:eastAsia="en-GB"/>
                <w14:ligatures w14:val="none"/>
              </w:rPr>
              <w:t>Siūlomi parametrai</w:t>
            </w:r>
          </w:p>
        </w:tc>
        <w:tc>
          <w:tcPr>
            <w:tcW w:w="2683" w:type="dxa"/>
          </w:tcPr>
          <w:p w14:paraId="098665FE"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b/>
                <w:bCs/>
                <w:kern w:val="0"/>
                <w:szCs w:val="20"/>
                <w:lang w:eastAsia="en-GB"/>
                <w14:ligatures w14:val="none"/>
              </w:rPr>
              <w:t>Siūlomus parametrus patvirtinanti Dokumentacija</w:t>
            </w:r>
          </w:p>
        </w:tc>
      </w:tr>
      <w:tr w:rsidR="00383C68" w:rsidRPr="0068586F" w14:paraId="16771C8C" w14:textId="77777777" w:rsidTr="00071DEE">
        <w:tc>
          <w:tcPr>
            <w:tcW w:w="649" w:type="dxa"/>
            <w:vAlign w:val="center"/>
          </w:tcPr>
          <w:p w14:paraId="12388BB8"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7.1.</w:t>
            </w:r>
          </w:p>
        </w:tc>
        <w:tc>
          <w:tcPr>
            <w:tcW w:w="3465" w:type="dxa"/>
            <w:vAlign w:val="center"/>
          </w:tcPr>
          <w:p w14:paraId="1E54D967"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 xml:space="preserve">Turi ne mažiau 12 automatizuotų </w:t>
            </w:r>
            <w:proofErr w:type="spellStart"/>
            <w:r w:rsidRPr="0068586F">
              <w:rPr>
                <w:rFonts w:cs="Times New Roman"/>
                <w:color w:val="000000"/>
                <w:kern w:val="0"/>
                <w:szCs w:val="20"/>
                <w:lang w:eastAsia="en-GB"/>
                <w14:ligatures w14:val="none"/>
              </w:rPr>
              <w:t>šliaužiklinių</w:t>
            </w:r>
            <w:proofErr w:type="spellEnd"/>
            <w:r w:rsidRPr="0068586F">
              <w:rPr>
                <w:rFonts w:cs="Times New Roman"/>
                <w:color w:val="000000"/>
                <w:kern w:val="0"/>
                <w:szCs w:val="20"/>
                <w:lang w:eastAsia="en-GB"/>
                <w14:ligatures w14:val="none"/>
              </w:rPr>
              <w:t xml:space="preserve"> potenciometrų</w:t>
            </w:r>
          </w:p>
        </w:tc>
        <w:tc>
          <w:tcPr>
            <w:tcW w:w="2837" w:type="dxa"/>
          </w:tcPr>
          <w:p w14:paraId="382509CD"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7FF5DEF3"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6D2A5276" w14:textId="77777777" w:rsidTr="00071DEE">
        <w:tc>
          <w:tcPr>
            <w:tcW w:w="649" w:type="dxa"/>
            <w:vAlign w:val="center"/>
          </w:tcPr>
          <w:p w14:paraId="728EDB88"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7.2.</w:t>
            </w:r>
          </w:p>
        </w:tc>
        <w:tc>
          <w:tcPr>
            <w:tcW w:w="3465" w:type="dxa"/>
            <w:vAlign w:val="center"/>
          </w:tcPr>
          <w:p w14:paraId="6D88E4D8"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Turi ne mažiau 36 sukamų RGB potenciometrų</w:t>
            </w:r>
          </w:p>
        </w:tc>
        <w:tc>
          <w:tcPr>
            <w:tcW w:w="2837" w:type="dxa"/>
          </w:tcPr>
          <w:p w14:paraId="37C016CC"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5F377257"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09F1327B" w14:textId="77777777" w:rsidTr="00071DEE">
        <w:tc>
          <w:tcPr>
            <w:tcW w:w="649" w:type="dxa"/>
            <w:vAlign w:val="center"/>
          </w:tcPr>
          <w:p w14:paraId="0BAA776D"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7.3.</w:t>
            </w:r>
          </w:p>
        </w:tc>
        <w:tc>
          <w:tcPr>
            <w:tcW w:w="3465" w:type="dxa"/>
            <w:vAlign w:val="center"/>
          </w:tcPr>
          <w:p w14:paraId="25B43C22"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Turi ne mažiau 4 vnt. „</w:t>
            </w:r>
            <w:proofErr w:type="spellStart"/>
            <w:r w:rsidRPr="0068586F">
              <w:rPr>
                <w:rFonts w:cs="Times New Roman"/>
                <w:color w:val="000000"/>
                <w:kern w:val="0"/>
                <w:szCs w:val="20"/>
                <w:lang w:eastAsia="en-GB"/>
                <w14:ligatures w14:val="none"/>
              </w:rPr>
              <w:t>multi-touch</w:t>
            </w:r>
            <w:proofErr w:type="spellEnd"/>
            <w:r w:rsidRPr="0068586F">
              <w:rPr>
                <w:rFonts w:cs="Times New Roman"/>
                <w:color w:val="000000"/>
                <w:kern w:val="0"/>
                <w:szCs w:val="20"/>
                <w:lang w:eastAsia="en-GB"/>
                <w14:ligatures w14:val="none"/>
              </w:rPr>
              <w:t>“ liečiamų valdymo ekranų</w:t>
            </w:r>
          </w:p>
        </w:tc>
        <w:tc>
          <w:tcPr>
            <w:tcW w:w="2837" w:type="dxa"/>
          </w:tcPr>
          <w:p w14:paraId="0E73AC49"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06A52E63"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1EFD75CE" w14:textId="77777777" w:rsidTr="00071DEE">
        <w:tc>
          <w:tcPr>
            <w:tcW w:w="649" w:type="dxa"/>
            <w:vAlign w:val="center"/>
          </w:tcPr>
          <w:p w14:paraId="052A5A1A"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7.4.</w:t>
            </w:r>
          </w:p>
        </w:tc>
        <w:tc>
          <w:tcPr>
            <w:tcW w:w="3465" w:type="dxa"/>
            <w:vAlign w:val="center"/>
          </w:tcPr>
          <w:p w14:paraId="44CF3A83"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 xml:space="preserve">Turi ne mažiau kaip 3 </w:t>
            </w:r>
            <w:proofErr w:type="spellStart"/>
            <w:r w:rsidRPr="0068586F">
              <w:rPr>
                <w:rFonts w:cs="Times New Roman"/>
                <w:color w:val="000000"/>
                <w:kern w:val="0"/>
                <w:szCs w:val="20"/>
                <w:lang w:eastAsia="en-GB"/>
                <w14:ligatures w14:val="none"/>
              </w:rPr>
              <w:t>etherCON</w:t>
            </w:r>
            <w:proofErr w:type="spellEnd"/>
            <w:r w:rsidRPr="0068586F">
              <w:rPr>
                <w:rFonts w:cs="Times New Roman"/>
                <w:color w:val="000000"/>
                <w:kern w:val="0"/>
                <w:szCs w:val="20"/>
                <w:lang w:eastAsia="en-GB"/>
                <w14:ligatures w14:val="none"/>
              </w:rPr>
              <w:t xml:space="preserve"> išėjimus</w:t>
            </w:r>
          </w:p>
        </w:tc>
        <w:tc>
          <w:tcPr>
            <w:tcW w:w="2837" w:type="dxa"/>
          </w:tcPr>
          <w:p w14:paraId="5D048DBA"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12BE061E"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5279D704" w14:textId="77777777" w:rsidTr="00071DEE">
        <w:tc>
          <w:tcPr>
            <w:tcW w:w="649" w:type="dxa"/>
            <w:vAlign w:val="center"/>
          </w:tcPr>
          <w:p w14:paraId="7C9D2F8E"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7.5.</w:t>
            </w:r>
          </w:p>
        </w:tc>
        <w:tc>
          <w:tcPr>
            <w:tcW w:w="3465" w:type="dxa"/>
            <w:vAlign w:val="center"/>
          </w:tcPr>
          <w:p w14:paraId="353664FB"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Valdo ne mažiau negu 8192 (HTP/LTP) parametrų</w:t>
            </w:r>
          </w:p>
        </w:tc>
        <w:tc>
          <w:tcPr>
            <w:tcW w:w="2837" w:type="dxa"/>
          </w:tcPr>
          <w:p w14:paraId="02CCB78C"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02AA187B"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0E51F8AD" w14:textId="77777777" w:rsidTr="00071DEE">
        <w:tc>
          <w:tcPr>
            <w:tcW w:w="649" w:type="dxa"/>
            <w:vAlign w:val="center"/>
          </w:tcPr>
          <w:p w14:paraId="273A8500"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7.6.</w:t>
            </w:r>
          </w:p>
        </w:tc>
        <w:tc>
          <w:tcPr>
            <w:tcW w:w="3465" w:type="dxa"/>
            <w:vAlign w:val="center"/>
          </w:tcPr>
          <w:p w14:paraId="0B0D06F4"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Turi vidinį srovės šaltinį, dingus elektrai (UPS)</w:t>
            </w:r>
          </w:p>
        </w:tc>
        <w:tc>
          <w:tcPr>
            <w:tcW w:w="2837" w:type="dxa"/>
          </w:tcPr>
          <w:p w14:paraId="0DD069BA"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0F74C90F"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43ABA55F" w14:textId="77777777" w:rsidTr="00071DEE">
        <w:tc>
          <w:tcPr>
            <w:tcW w:w="649" w:type="dxa"/>
            <w:vAlign w:val="center"/>
          </w:tcPr>
          <w:p w14:paraId="79BDCF79"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7.7.</w:t>
            </w:r>
          </w:p>
        </w:tc>
        <w:tc>
          <w:tcPr>
            <w:tcW w:w="3465" w:type="dxa"/>
            <w:vAlign w:val="center"/>
          </w:tcPr>
          <w:p w14:paraId="01CD51DE"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 xml:space="preserve">Turi „GPI General </w:t>
            </w:r>
            <w:proofErr w:type="spellStart"/>
            <w:r w:rsidRPr="0068586F">
              <w:rPr>
                <w:rFonts w:cs="Times New Roman"/>
                <w:color w:val="000000"/>
                <w:kern w:val="0"/>
                <w:szCs w:val="20"/>
                <w:lang w:eastAsia="en-GB"/>
                <w14:ligatures w14:val="none"/>
              </w:rPr>
              <w:t>Purpose</w:t>
            </w:r>
            <w:proofErr w:type="spellEnd"/>
            <w:r w:rsidRPr="0068586F">
              <w:rPr>
                <w:rFonts w:cs="Times New Roman"/>
                <w:color w:val="000000"/>
                <w:kern w:val="0"/>
                <w:szCs w:val="20"/>
                <w:lang w:eastAsia="en-GB"/>
                <w14:ligatures w14:val="none"/>
              </w:rPr>
              <w:t xml:space="preserve"> </w:t>
            </w:r>
            <w:proofErr w:type="spellStart"/>
            <w:r w:rsidRPr="0068586F">
              <w:rPr>
                <w:rFonts w:cs="Times New Roman"/>
                <w:color w:val="000000"/>
                <w:kern w:val="0"/>
                <w:szCs w:val="20"/>
                <w:lang w:eastAsia="en-GB"/>
                <w14:ligatures w14:val="none"/>
              </w:rPr>
              <w:t>Interface</w:t>
            </w:r>
            <w:proofErr w:type="spellEnd"/>
            <w:r w:rsidRPr="0068586F">
              <w:rPr>
                <w:rFonts w:cs="Times New Roman"/>
                <w:color w:val="000000"/>
                <w:kern w:val="0"/>
                <w:szCs w:val="20"/>
                <w:lang w:eastAsia="en-GB"/>
                <w14:ligatures w14:val="none"/>
              </w:rPr>
              <w:t>“ tipo jungtį</w:t>
            </w:r>
          </w:p>
        </w:tc>
        <w:tc>
          <w:tcPr>
            <w:tcW w:w="2837" w:type="dxa"/>
          </w:tcPr>
          <w:p w14:paraId="3CCA5D55"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3A6B5BC0"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r w:rsidR="00383C68" w:rsidRPr="0068586F" w14:paraId="5006352D" w14:textId="77777777" w:rsidTr="00071DEE">
        <w:tc>
          <w:tcPr>
            <w:tcW w:w="649" w:type="dxa"/>
            <w:vAlign w:val="center"/>
          </w:tcPr>
          <w:p w14:paraId="2AF41870" w14:textId="77777777" w:rsidR="00383C68" w:rsidRPr="0068586F" w:rsidRDefault="00383C68" w:rsidP="00383C68">
            <w:pPr>
              <w:spacing w:after="0" w:line="240" w:lineRule="auto"/>
              <w:ind w:right="-109"/>
              <w:jc w:val="center"/>
              <w:rPr>
                <w:rFonts w:cs="Times New Roman"/>
                <w:snapToGrid w:val="0"/>
                <w:color w:val="000000"/>
                <w:kern w:val="0"/>
                <w:szCs w:val="20"/>
                <w:lang w:eastAsia="en-GB"/>
                <w14:ligatures w14:val="none"/>
              </w:rPr>
            </w:pPr>
            <w:r w:rsidRPr="0068586F">
              <w:rPr>
                <w:rFonts w:cs="Times New Roman"/>
                <w:snapToGrid w:val="0"/>
                <w:color w:val="000000"/>
                <w:kern w:val="0"/>
                <w:szCs w:val="20"/>
                <w:lang w:eastAsia="en-GB"/>
                <w14:ligatures w14:val="none"/>
              </w:rPr>
              <w:t>7.8.</w:t>
            </w:r>
          </w:p>
        </w:tc>
        <w:tc>
          <w:tcPr>
            <w:tcW w:w="3465" w:type="dxa"/>
            <w:vAlign w:val="center"/>
          </w:tcPr>
          <w:p w14:paraId="715A3BE1" w14:textId="77777777" w:rsidR="00383C68" w:rsidRPr="0068586F" w:rsidRDefault="00383C68" w:rsidP="00383C68">
            <w:pPr>
              <w:spacing w:after="0" w:line="240" w:lineRule="auto"/>
              <w:jc w:val="both"/>
              <w:rPr>
                <w:rFonts w:cs="Times New Roman"/>
                <w:color w:val="000000"/>
                <w:kern w:val="0"/>
                <w:szCs w:val="20"/>
                <w:lang w:eastAsia="en-GB"/>
                <w14:ligatures w14:val="none"/>
              </w:rPr>
            </w:pPr>
            <w:r w:rsidRPr="0068586F">
              <w:rPr>
                <w:rFonts w:cs="Times New Roman"/>
                <w:color w:val="000000"/>
                <w:kern w:val="0"/>
                <w:szCs w:val="20"/>
                <w:lang w:eastAsia="en-GB"/>
                <w14:ligatures w14:val="none"/>
              </w:rPr>
              <w:t>Palaiko OSC protokolą</w:t>
            </w:r>
          </w:p>
        </w:tc>
        <w:tc>
          <w:tcPr>
            <w:tcW w:w="2837" w:type="dxa"/>
          </w:tcPr>
          <w:p w14:paraId="2DB8139C"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bottom w:val="single" w:sz="4" w:space="0" w:color="auto"/>
            </w:tcBorders>
          </w:tcPr>
          <w:p w14:paraId="09D51EAB"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p>
        </w:tc>
      </w:tr>
    </w:tbl>
    <w:p w14:paraId="1932DBE3" w14:textId="77777777" w:rsidR="00383C68" w:rsidRPr="0068586F" w:rsidRDefault="00383C68" w:rsidP="00383C68">
      <w:pPr>
        <w:spacing w:after="0" w:line="240" w:lineRule="auto"/>
        <w:jc w:val="both"/>
        <w:rPr>
          <w:rFonts w:cs="Times New Roman"/>
          <w:i/>
          <w:iCs/>
          <w:kern w:val="0"/>
          <w:szCs w:val="20"/>
          <w:lang w:eastAsia="en-GB"/>
          <w14:ligatures w14:val="none"/>
        </w:rPr>
      </w:pPr>
    </w:p>
    <w:p w14:paraId="4F2A5374" w14:textId="77777777" w:rsidR="00383C68" w:rsidRPr="0068586F" w:rsidRDefault="00383C68" w:rsidP="00383C68">
      <w:pPr>
        <w:numPr>
          <w:ilvl w:val="0"/>
          <w:numId w:val="6"/>
        </w:numPr>
        <w:tabs>
          <w:tab w:val="left" w:pos="6096"/>
        </w:tabs>
        <w:spacing w:after="0" w:line="240" w:lineRule="auto"/>
        <w:contextualSpacing/>
        <w:jc w:val="right"/>
        <w:rPr>
          <w:rFonts w:eastAsiaTheme="minorEastAsia" w:cs="Times New Roman"/>
          <w:bCs/>
          <w:kern w:val="0"/>
          <w:szCs w:val="20"/>
          <w14:ligatures w14:val="none"/>
        </w:rPr>
      </w:pPr>
      <w:r w:rsidRPr="0068586F">
        <w:rPr>
          <w:rFonts w:eastAsiaTheme="minorEastAsia" w:cs="Times New Roman"/>
          <w:kern w:val="0"/>
          <w:szCs w:val="20"/>
          <w14:ligatures w14:val="none"/>
        </w:rPr>
        <w:t xml:space="preserve">lentelė. </w:t>
      </w:r>
      <w:r w:rsidRPr="0068586F">
        <w:rPr>
          <w:rFonts w:eastAsiaTheme="minorEastAsia" w:cs="Times New Roman"/>
          <w:b/>
          <w:bCs/>
          <w:kern w:val="0"/>
          <w:szCs w:val="20"/>
          <w14:ligatures w14:val="none"/>
        </w:rPr>
        <w:t>Reikalavimai kitai įrangai</w:t>
      </w:r>
    </w:p>
    <w:tbl>
      <w:tblPr>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3465"/>
        <w:gridCol w:w="2837"/>
        <w:gridCol w:w="2683"/>
      </w:tblGrid>
      <w:tr w:rsidR="00383C68" w:rsidRPr="0068586F" w14:paraId="472440D6" w14:textId="77777777" w:rsidTr="003F1962">
        <w:tc>
          <w:tcPr>
            <w:tcW w:w="9634" w:type="dxa"/>
            <w:gridSpan w:val="4"/>
          </w:tcPr>
          <w:p w14:paraId="25D067A1" w14:textId="2B86DED4" w:rsidR="00383C68" w:rsidRPr="0068586F" w:rsidRDefault="00383C68" w:rsidP="000C0A1E">
            <w:pPr>
              <w:pStyle w:val="Sraopastraipa"/>
              <w:numPr>
                <w:ilvl w:val="6"/>
                <w:numId w:val="1"/>
              </w:numPr>
              <w:tabs>
                <w:tab w:val="left" w:pos="300"/>
              </w:tabs>
              <w:spacing w:after="0" w:line="240" w:lineRule="auto"/>
              <w:ind w:firstLine="37"/>
              <w:jc w:val="both"/>
              <w:rPr>
                <w:rFonts w:eastAsiaTheme="minorEastAsia"/>
                <w:b/>
                <w:color w:val="000000"/>
                <w:kern w:val="0"/>
                <w:szCs w:val="20"/>
                <w14:ligatures w14:val="none"/>
              </w:rPr>
            </w:pPr>
            <w:r w:rsidRPr="0068586F">
              <w:rPr>
                <w:rFonts w:eastAsiaTheme="minorEastAsia"/>
                <w:b/>
                <w:kern w:val="0"/>
                <w:szCs w:val="20"/>
                <w14:ligatures w14:val="none"/>
              </w:rPr>
              <w:t xml:space="preserve">„ATMOSPHERE“ tipo rūko generatorius - </w:t>
            </w:r>
            <w:r w:rsidRPr="0068586F">
              <w:rPr>
                <w:rFonts w:eastAsiaTheme="minorEastAsia"/>
                <w:b/>
                <w:color w:val="FF0000"/>
                <w:kern w:val="0"/>
                <w:szCs w:val="20"/>
                <w14:ligatures w14:val="none"/>
              </w:rPr>
              <w:t xml:space="preserve">ne mažiau 2 vnt. vienam renginiui/programai </w:t>
            </w:r>
          </w:p>
        </w:tc>
      </w:tr>
      <w:tr w:rsidR="00383C68" w:rsidRPr="0068586F" w14:paraId="571C437E" w14:textId="77777777" w:rsidTr="003F1962">
        <w:tc>
          <w:tcPr>
            <w:tcW w:w="4114" w:type="dxa"/>
            <w:gridSpan w:val="2"/>
          </w:tcPr>
          <w:p w14:paraId="54D8382B" w14:textId="77777777" w:rsidR="00383C68" w:rsidRPr="0068586F" w:rsidRDefault="00383C68" w:rsidP="00383C68">
            <w:pPr>
              <w:tabs>
                <w:tab w:val="left" w:pos="680"/>
              </w:tabs>
              <w:suppressAutoHyphens/>
              <w:spacing w:after="0" w:line="240" w:lineRule="auto"/>
              <w:jc w:val="both"/>
              <w:rPr>
                <w:rFonts w:eastAsia="Calibri" w:cs="Times New Roman"/>
                <w:bCs/>
                <w:color w:val="000000"/>
                <w:kern w:val="1"/>
                <w:szCs w:val="20"/>
                <w:lang w:eastAsia="ar-SA"/>
                <w14:ligatures w14:val="none"/>
              </w:rPr>
            </w:pPr>
            <w:r w:rsidRPr="0068586F">
              <w:rPr>
                <w:rFonts w:eastAsia="Calibri" w:cs="Times New Roman"/>
                <w:bCs/>
                <w:color w:val="000000"/>
                <w:kern w:val="1"/>
                <w:szCs w:val="20"/>
                <w:lang w:eastAsia="ar-SA"/>
                <w14:ligatures w14:val="none"/>
              </w:rPr>
              <w:t>Gamintojas</w:t>
            </w:r>
          </w:p>
        </w:tc>
        <w:tc>
          <w:tcPr>
            <w:tcW w:w="5520" w:type="dxa"/>
            <w:gridSpan w:val="2"/>
          </w:tcPr>
          <w:p w14:paraId="05EFAF14" w14:textId="77777777" w:rsidR="00383C68" w:rsidRPr="0068586F" w:rsidRDefault="00383C68" w:rsidP="00383C68">
            <w:pPr>
              <w:tabs>
                <w:tab w:val="left" w:pos="680"/>
              </w:tabs>
              <w:suppressAutoHyphens/>
              <w:spacing w:after="0" w:line="240" w:lineRule="auto"/>
              <w:rPr>
                <w:rFonts w:eastAsia="Calibri" w:cs="Times New Roman"/>
                <w:bCs/>
                <w:i/>
                <w:color w:val="000000"/>
                <w:kern w:val="1"/>
                <w:szCs w:val="20"/>
                <w:lang w:eastAsia="ar-SA"/>
                <w14:ligatures w14:val="none"/>
              </w:rPr>
            </w:pPr>
            <w:r w:rsidRPr="0068586F">
              <w:rPr>
                <w:rFonts w:eastAsia="Calibri" w:cs="Times New Roman"/>
                <w:bCs/>
                <w:i/>
                <w:color w:val="000000"/>
                <w:kern w:val="1"/>
                <w:szCs w:val="20"/>
                <w:lang w:eastAsia="ar-SA"/>
                <w14:ligatures w14:val="none"/>
              </w:rPr>
              <w:t>/įrašyti/</w:t>
            </w:r>
          </w:p>
        </w:tc>
      </w:tr>
      <w:tr w:rsidR="00383C68" w:rsidRPr="0068586F" w14:paraId="20DFA24E" w14:textId="77777777" w:rsidTr="003F1962">
        <w:trPr>
          <w:trHeight w:val="390"/>
        </w:trPr>
        <w:tc>
          <w:tcPr>
            <w:tcW w:w="4114" w:type="dxa"/>
            <w:gridSpan w:val="2"/>
          </w:tcPr>
          <w:p w14:paraId="72561F93" w14:textId="77777777" w:rsidR="00383C68" w:rsidRPr="0068586F" w:rsidRDefault="00383C68" w:rsidP="00383C68">
            <w:pPr>
              <w:spacing w:after="0" w:line="240" w:lineRule="auto"/>
              <w:rPr>
                <w:rFonts w:cs="Times New Roman"/>
                <w:color w:val="000000"/>
                <w:kern w:val="0"/>
                <w:szCs w:val="20"/>
                <w:lang w:eastAsia="en-GB"/>
                <w14:ligatures w14:val="none"/>
              </w:rPr>
            </w:pPr>
            <w:r w:rsidRPr="0068586F">
              <w:rPr>
                <w:rFonts w:cs="Times New Roman"/>
                <w:bCs/>
                <w:color w:val="000000"/>
                <w:kern w:val="0"/>
                <w:szCs w:val="20"/>
                <w:lang w:eastAsia="en-GB"/>
                <w14:ligatures w14:val="none"/>
              </w:rPr>
              <w:t>Modelis</w:t>
            </w:r>
          </w:p>
        </w:tc>
        <w:tc>
          <w:tcPr>
            <w:tcW w:w="5520" w:type="dxa"/>
            <w:gridSpan w:val="2"/>
          </w:tcPr>
          <w:p w14:paraId="6D062C55" w14:textId="77777777" w:rsidR="00383C68" w:rsidRPr="0068586F" w:rsidRDefault="00383C68" w:rsidP="00383C68">
            <w:pPr>
              <w:tabs>
                <w:tab w:val="left" w:pos="680"/>
              </w:tabs>
              <w:suppressAutoHyphens/>
              <w:spacing w:after="0" w:line="240" w:lineRule="auto"/>
              <w:rPr>
                <w:rFonts w:eastAsia="Calibri" w:cs="Times New Roman"/>
                <w:bCs/>
                <w:i/>
                <w:color w:val="000000"/>
                <w:kern w:val="1"/>
                <w:szCs w:val="20"/>
                <w:lang w:eastAsia="ar-SA"/>
                <w14:ligatures w14:val="none"/>
              </w:rPr>
            </w:pPr>
            <w:r w:rsidRPr="0068586F">
              <w:rPr>
                <w:rFonts w:eastAsia="Calibri" w:cs="Times New Roman"/>
                <w:bCs/>
                <w:i/>
                <w:color w:val="000000"/>
                <w:kern w:val="1"/>
                <w:szCs w:val="20"/>
                <w:lang w:eastAsia="ar-SA"/>
                <w14:ligatures w14:val="none"/>
              </w:rPr>
              <w:t>/įrašyti/</w:t>
            </w:r>
          </w:p>
        </w:tc>
      </w:tr>
      <w:tr w:rsidR="00383C68" w:rsidRPr="0068586F" w14:paraId="46DD1D42" w14:textId="77777777" w:rsidTr="003F1962">
        <w:tc>
          <w:tcPr>
            <w:tcW w:w="649" w:type="dxa"/>
            <w:vAlign w:val="center"/>
          </w:tcPr>
          <w:p w14:paraId="3E6253B1" w14:textId="77777777" w:rsidR="00383C68" w:rsidRPr="0068586F" w:rsidRDefault="00383C68" w:rsidP="00383C68">
            <w:pPr>
              <w:tabs>
                <w:tab w:val="left" w:pos="680"/>
              </w:tabs>
              <w:suppressAutoHyphens/>
              <w:spacing w:after="0" w:line="240" w:lineRule="auto"/>
              <w:jc w:val="center"/>
              <w:rPr>
                <w:rFonts w:eastAsia="Calibri" w:cs="Times New Roman"/>
                <w:b/>
                <w:bCs/>
                <w:snapToGrid w:val="0"/>
                <w:color w:val="000000"/>
                <w:kern w:val="1"/>
                <w:szCs w:val="20"/>
                <w:lang w:eastAsia="ar-SA"/>
                <w14:ligatures w14:val="none"/>
              </w:rPr>
            </w:pPr>
            <w:r w:rsidRPr="0068586F">
              <w:rPr>
                <w:rFonts w:eastAsia="Calibri" w:cs="Times New Roman"/>
                <w:b/>
                <w:bCs/>
                <w:snapToGrid w:val="0"/>
                <w:color w:val="000000"/>
                <w:kern w:val="1"/>
                <w:szCs w:val="20"/>
                <w:lang w:eastAsia="ar-SA"/>
                <w14:ligatures w14:val="none"/>
              </w:rPr>
              <w:t>Eil. Nr.</w:t>
            </w:r>
          </w:p>
        </w:tc>
        <w:tc>
          <w:tcPr>
            <w:tcW w:w="3465" w:type="dxa"/>
            <w:vAlign w:val="center"/>
          </w:tcPr>
          <w:p w14:paraId="5D318078" w14:textId="77777777" w:rsidR="00383C68" w:rsidRPr="0068586F" w:rsidRDefault="00383C68" w:rsidP="00383C68">
            <w:pPr>
              <w:spacing w:after="0" w:line="240" w:lineRule="auto"/>
              <w:jc w:val="center"/>
              <w:rPr>
                <w:rFonts w:cs="Times New Roman"/>
                <w:b/>
                <w:bCs/>
                <w:color w:val="000000"/>
                <w:kern w:val="0"/>
                <w:szCs w:val="20"/>
                <w:lang w:eastAsia="en-GB"/>
                <w14:ligatures w14:val="none"/>
              </w:rPr>
            </w:pPr>
            <w:r w:rsidRPr="0068586F">
              <w:rPr>
                <w:rFonts w:cs="Times New Roman"/>
                <w:b/>
                <w:bCs/>
                <w:color w:val="000000"/>
                <w:kern w:val="0"/>
                <w:szCs w:val="20"/>
                <w:lang w:eastAsia="en-GB"/>
                <w14:ligatures w14:val="none"/>
              </w:rPr>
              <w:t>Reikalavimai</w:t>
            </w:r>
          </w:p>
        </w:tc>
        <w:tc>
          <w:tcPr>
            <w:tcW w:w="2837" w:type="dxa"/>
            <w:vAlign w:val="center"/>
          </w:tcPr>
          <w:p w14:paraId="4F1A6D42" w14:textId="77777777" w:rsidR="00383C68" w:rsidRPr="0068586F" w:rsidRDefault="00383C68" w:rsidP="00383C68">
            <w:pPr>
              <w:tabs>
                <w:tab w:val="left" w:pos="680"/>
              </w:tabs>
              <w:suppressAutoHyphens/>
              <w:spacing w:after="0" w:line="240" w:lineRule="auto"/>
              <w:jc w:val="center"/>
              <w:rPr>
                <w:rFonts w:eastAsia="Calibri" w:cs="Times New Roman"/>
                <w:b/>
                <w:bCs/>
                <w:color w:val="000000"/>
                <w:kern w:val="1"/>
                <w:szCs w:val="20"/>
                <w:lang w:eastAsia="ar-SA"/>
                <w14:ligatures w14:val="none"/>
              </w:rPr>
            </w:pPr>
            <w:r w:rsidRPr="0068586F">
              <w:rPr>
                <w:rFonts w:eastAsia="Calibri" w:cs="Times New Roman"/>
                <w:b/>
                <w:bCs/>
                <w:color w:val="000000"/>
                <w:kern w:val="1"/>
                <w:szCs w:val="20"/>
                <w:lang w:eastAsia="ar-SA"/>
                <w14:ligatures w14:val="none"/>
              </w:rPr>
              <w:t>Siūlomi parametrai</w:t>
            </w:r>
          </w:p>
        </w:tc>
        <w:tc>
          <w:tcPr>
            <w:tcW w:w="2683" w:type="dxa"/>
          </w:tcPr>
          <w:p w14:paraId="43DE6BDF" w14:textId="77777777" w:rsidR="00383C68" w:rsidRPr="0068586F" w:rsidRDefault="00383C68" w:rsidP="00383C68">
            <w:pPr>
              <w:tabs>
                <w:tab w:val="left" w:pos="680"/>
              </w:tabs>
              <w:suppressAutoHyphens/>
              <w:spacing w:after="0" w:line="240" w:lineRule="auto"/>
              <w:jc w:val="center"/>
              <w:rPr>
                <w:rFonts w:eastAsia="Calibri" w:cs="Times New Roman"/>
                <w:b/>
                <w:bCs/>
                <w:color w:val="000000"/>
                <w:kern w:val="1"/>
                <w:szCs w:val="20"/>
                <w:lang w:eastAsia="ar-SA"/>
                <w14:ligatures w14:val="none"/>
              </w:rPr>
            </w:pPr>
            <w:r w:rsidRPr="0068586F">
              <w:rPr>
                <w:rFonts w:eastAsia="Times New Roman" w:cs="Times New Roman"/>
                <w:b/>
                <w:bCs/>
                <w:kern w:val="1"/>
                <w:szCs w:val="20"/>
                <w:lang w:eastAsia="ar-SA"/>
                <w14:ligatures w14:val="none"/>
              </w:rPr>
              <w:t>Siūlomus parametrus patvirtinanti Dokumentacija</w:t>
            </w:r>
          </w:p>
        </w:tc>
      </w:tr>
      <w:tr w:rsidR="00383C68" w:rsidRPr="0068586F" w14:paraId="336F3E0F" w14:textId="77777777" w:rsidTr="003F1962">
        <w:tc>
          <w:tcPr>
            <w:tcW w:w="649" w:type="dxa"/>
          </w:tcPr>
          <w:p w14:paraId="2BB83F40" w14:textId="77777777" w:rsidR="00383C68" w:rsidRPr="0068586F" w:rsidRDefault="00383C68" w:rsidP="00383C68">
            <w:pPr>
              <w:numPr>
                <w:ilvl w:val="1"/>
                <w:numId w:val="5"/>
              </w:numPr>
              <w:spacing w:after="0" w:line="240" w:lineRule="auto"/>
              <w:ind w:right="-109"/>
              <w:contextualSpacing/>
              <w:jc w:val="right"/>
              <w:rPr>
                <w:rFonts w:eastAsiaTheme="minorEastAsia"/>
                <w:color w:val="000000"/>
                <w:kern w:val="0"/>
                <w:szCs w:val="20"/>
                <w14:ligatures w14:val="none"/>
              </w:rPr>
            </w:pPr>
          </w:p>
        </w:tc>
        <w:tc>
          <w:tcPr>
            <w:tcW w:w="3465" w:type="dxa"/>
          </w:tcPr>
          <w:p w14:paraId="565F3EA9" w14:textId="77777777" w:rsidR="00383C68" w:rsidRPr="0068586F" w:rsidRDefault="00383C68" w:rsidP="00383C68">
            <w:pPr>
              <w:spacing w:after="0" w:line="240" w:lineRule="auto"/>
              <w:rPr>
                <w:rFonts w:cs="Times New Roman"/>
                <w:kern w:val="0"/>
                <w:szCs w:val="20"/>
                <w:lang w:eastAsia="en-GB"/>
                <w14:ligatures w14:val="none"/>
              </w:rPr>
            </w:pPr>
            <w:r w:rsidRPr="0068586F">
              <w:rPr>
                <w:rFonts w:cs="Times New Roman"/>
                <w:kern w:val="0"/>
                <w:szCs w:val="20"/>
                <w:lang w:eastAsia="en-GB"/>
                <w14:ligatures w14:val="none"/>
              </w:rPr>
              <w:t xml:space="preserve">Veikiantis su CO2 balionais </w:t>
            </w:r>
          </w:p>
        </w:tc>
        <w:tc>
          <w:tcPr>
            <w:tcW w:w="2837" w:type="dxa"/>
          </w:tcPr>
          <w:p w14:paraId="1EF3AD04" w14:textId="77777777" w:rsidR="00383C68" w:rsidRPr="0068586F" w:rsidRDefault="00383C68" w:rsidP="00383C68">
            <w:pPr>
              <w:spacing w:after="0" w:line="240" w:lineRule="auto"/>
              <w:jc w:val="center"/>
              <w:rPr>
                <w:rFonts w:cs="Times New Roman"/>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Pr>
          <w:p w14:paraId="05414135" w14:textId="77777777" w:rsidR="00383C68" w:rsidRPr="0068586F" w:rsidRDefault="00383C68" w:rsidP="00383C68">
            <w:pPr>
              <w:spacing w:after="0" w:line="240" w:lineRule="auto"/>
              <w:jc w:val="center"/>
              <w:rPr>
                <w:rFonts w:cs="Times New Roman"/>
                <w:kern w:val="0"/>
                <w:szCs w:val="20"/>
                <w:lang w:eastAsia="en-GB"/>
                <w14:ligatures w14:val="none"/>
              </w:rPr>
            </w:pPr>
            <w:r w:rsidRPr="0068586F">
              <w:rPr>
                <w:rFonts w:eastAsia="Times New Roman" w:cs="Times New Roman"/>
                <w:i/>
                <w:iCs/>
                <w:kern w:val="0"/>
                <w:szCs w:val="20"/>
                <w:lang w:eastAsia="en-GB"/>
                <w14:ligatures w14:val="none"/>
              </w:rPr>
              <w:t>/</w:t>
            </w:r>
            <w:r w:rsidRPr="0068586F">
              <w:rPr>
                <w:rFonts w:cstheme="majorBidi"/>
                <w:i/>
                <w:iCs/>
                <w:kern w:val="0"/>
                <w:szCs w:val="20"/>
                <w:lang w:eastAsia="en-GB"/>
                <w14:ligatures w14:val="none"/>
              </w:rPr>
              <w:t>privaloma pateikti</w:t>
            </w:r>
            <w:r w:rsidRPr="0068586F">
              <w:rPr>
                <w:rFonts w:eastAsia="Times New Roman" w:cs="Times New Roman"/>
                <w:i/>
                <w:iCs/>
                <w:kern w:val="0"/>
                <w:szCs w:val="20"/>
                <w:lang w:eastAsia="en-GB"/>
                <w14:ligatures w14:val="none"/>
              </w:rPr>
              <w:t>/</w:t>
            </w:r>
            <w:r w:rsidRPr="0068586F">
              <w:rPr>
                <w:rFonts w:eastAsia="Times New Roman" w:cs="Times New Roman"/>
                <w:i/>
                <w:iCs/>
                <w:kern w:val="0"/>
                <w:szCs w:val="20"/>
                <w:lang w:eastAsia="en-GB"/>
                <w14:ligatures w14:val="none"/>
              </w:rPr>
              <w:br/>
            </w:r>
          </w:p>
        </w:tc>
      </w:tr>
      <w:tr w:rsidR="00383C68" w:rsidRPr="0068586F" w14:paraId="71C0F30E" w14:textId="77777777" w:rsidTr="003F1962">
        <w:tc>
          <w:tcPr>
            <w:tcW w:w="9634" w:type="dxa"/>
            <w:gridSpan w:val="4"/>
          </w:tcPr>
          <w:p w14:paraId="4DAC9AF1" w14:textId="77777777" w:rsidR="00383C68" w:rsidRPr="0068586F" w:rsidRDefault="00383C68" w:rsidP="00383C68">
            <w:pPr>
              <w:spacing w:after="0" w:line="240" w:lineRule="auto"/>
              <w:jc w:val="both"/>
              <w:rPr>
                <w:rFonts w:eastAsia="Times New Roman" w:cs="Times New Roman"/>
                <w:i/>
                <w:iCs/>
                <w:color w:val="00B050"/>
                <w:kern w:val="0"/>
                <w:szCs w:val="20"/>
                <w:lang w:eastAsia="en-GB"/>
                <w14:ligatures w14:val="none"/>
              </w:rPr>
            </w:pPr>
            <w:r w:rsidRPr="0068586F">
              <w:rPr>
                <w:rFonts w:cs="Times New Roman"/>
                <w:b/>
                <w:bCs/>
                <w:snapToGrid w:val="0"/>
                <w:color w:val="000000"/>
                <w:kern w:val="0"/>
                <w:szCs w:val="20"/>
                <w:lang w:eastAsia="en-GB"/>
                <w14:ligatures w14:val="none"/>
              </w:rPr>
              <w:t xml:space="preserve">2. Aliumininės montažinės konstrukcijos su reikalingais montažiniais elementais - </w:t>
            </w:r>
            <w:r w:rsidRPr="0068586F">
              <w:rPr>
                <w:rFonts w:cs="Times New Roman"/>
                <w:b/>
                <w:bCs/>
                <w:snapToGrid w:val="0"/>
                <w:color w:val="FF0000"/>
                <w:kern w:val="0"/>
                <w:szCs w:val="20"/>
                <w:lang w:eastAsia="en-GB"/>
                <w14:ligatures w14:val="none"/>
              </w:rPr>
              <w:t>ne mažiau 120 metrų bendro kiekio (įvairaus ilgio) vienam renginiui/programai</w:t>
            </w:r>
          </w:p>
        </w:tc>
      </w:tr>
      <w:tr w:rsidR="00383C68" w:rsidRPr="0068586F" w14:paraId="5D257DCA" w14:textId="77777777" w:rsidTr="003F1962">
        <w:tc>
          <w:tcPr>
            <w:tcW w:w="649" w:type="dxa"/>
            <w:vAlign w:val="center"/>
          </w:tcPr>
          <w:p w14:paraId="12394252" w14:textId="77777777" w:rsidR="00383C68" w:rsidRPr="0068586F" w:rsidRDefault="00383C68" w:rsidP="00383C68">
            <w:pPr>
              <w:spacing w:after="0" w:line="240" w:lineRule="auto"/>
              <w:ind w:right="-109"/>
              <w:jc w:val="center"/>
              <w:rPr>
                <w:rFonts w:cs="Times New Roman"/>
                <w:color w:val="000000"/>
                <w:kern w:val="0"/>
                <w:szCs w:val="20"/>
                <w:lang w:eastAsia="en-GB"/>
                <w14:ligatures w14:val="none"/>
              </w:rPr>
            </w:pPr>
            <w:r w:rsidRPr="0068586F">
              <w:rPr>
                <w:rFonts w:cs="Times New Roman"/>
                <w:b/>
                <w:bCs/>
                <w:snapToGrid w:val="0"/>
                <w:color w:val="000000"/>
                <w:kern w:val="0"/>
                <w:szCs w:val="20"/>
                <w:lang w:eastAsia="en-GB"/>
                <w14:ligatures w14:val="none"/>
              </w:rPr>
              <w:t>Eil. Nr.</w:t>
            </w:r>
          </w:p>
        </w:tc>
        <w:tc>
          <w:tcPr>
            <w:tcW w:w="3465" w:type="dxa"/>
            <w:vAlign w:val="center"/>
          </w:tcPr>
          <w:p w14:paraId="39B1FC5C" w14:textId="77777777" w:rsidR="00383C68" w:rsidRPr="0068586F" w:rsidRDefault="00383C68" w:rsidP="00383C68">
            <w:pPr>
              <w:spacing w:after="0" w:line="240" w:lineRule="auto"/>
              <w:jc w:val="center"/>
              <w:rPr>
                <w:rFonts w:cs="Times New Roman"/>
                <w:kern w:val="0"/>
                <w:szCs w:val="20"/>
                <w:lang w:eastAsia="en-GB"/>
                <w14:ligatures w14:val="none"/>
              </w:rPr>
            </w:pPr>
            <w:r w:rsidRPr="0068586F">
              <w:rPr>
                <w:rFonts w:cs="Times New Roman"/>
                <w:b/>
                <w:bCs/>
                <w:color w:val="000000"/>
                <w:kern w:val="0"/>
                <w:szCs w:val="20"/>
                <w:lang w:eastAsia="en-GB"/>
                <w14:ligatures w14:val="none"/>
              </w:rPr>
              <w:t>Reikalavimai</w:t>
            </w:r>
          </w:p>
        </w:tc>
        <w:tc>
          <w:tcPr>
            <w:tcW w:w="2837" w:type="dxa"/>
            <w:vAlign w:val="center"/>
          </w:tcPr>
          <w:p w14:paraId="7C2B3494" w14:textId="4CC4FABF" w:rsidR="00383C68" w:rsidRPr="0068586F" w:rsidRDefault="00383C68" w:rsidP="00383C68">
            <w:pPr>
              <w:spacing w:after="0" w:line="240" w:lineRule="auto"/>
              <w:jc w:val="center"/>
              <w:rPr>
                <w:rFonts w:cs="Times New Roman"/>
                <w:i/>
                <w:snapToGrid w:val="0"/>
                <w:kern w:val="0"/>
                <w:szCs w:val="20"/>
                <w:lang w:eastAsia="en-GB"/>
                <w14:ligatures w14:val="none"/>
              </w:rPr>
            </w:pPr>
            <w:r w:rsidRPr="0068586F">
              <w:rPr>
                <w:rFonts w:cs="Times New Roman"/>
                <w:b/>
                <w:color w:val="000000"/>
                <w:kern w:val="0"/>
                <w:szCs w:val="20"/>
                <w:lang w:eastAsia="en-GB"/>
                <w14:ligatures w14:val="none"/>
              </w:rPr>
              <w:t>Siūlomi parametrai</w:t>
            </w:r>
          </w:p>
        </w:tc>
        <w:tc>
          <w:tcPr>
            <w:tcW w:w="2683" w:type="dxa"/>
          </w:tcPr>
          <w:p w14:paraId="208D05D5"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b/>
                <w:bCs/>
                <w:kern w:val="0"/>
                <w:szCs w:val="20"/>
                <w:lang w:eastAsia="en-GB"/>
                <w14:ligatures w14:val="none"/>
              </w:rPr>
              <w:t>Siūlomus parametrus patvirtinanti Dokumentacija</w:t>
            </w:r>
          </w:p>
        </w:tc>
      </w:tr>
      <w:tr w:rsidR="003F1962" w:rsidRPr="0068586F" w14:paraId="56C54B84" w14:textId="77777777" w:rsidTr="00071DEE">
        <w:tc>
          <w:tcPr>
            <w:tcW w:w="649" w:type="dxa"/>
          </w:tcPr>
          <w:p w14:paraId="02579E2E" w14:textId="77777777" w:rsidR="003F1962" w:rsidRPr="0068586F" w:rsidRDefault="003F1962" w:rsidP="003F1962">
            <w:pPr>
              <w:spacing w:after="0" w:line="240" w:lineRule="auto"/>
              <w:ind w:right="-109"/>
              <w:rPr>
                <w:rFonts w:cs="Times New Roman"/>
                <w:color w:val="000000"/>
                <w:kern w:val="0"/>
                <w:szCs w:val="20"/>
                <w:lang w:eastAsia="en-GB"/>
                <w14:ligatures w14:val="none"/>
              </w:rPr>
            </w:pPr>
            <w:r w:rsidRPr="0068586F">
              <w:rPr>
                <w:rFonts w:cs="Times New Roman"/>
                <w:color w:val="000000"/>
                <w:kern w:val="0"/>
                <w:szCs w:val="20"/>
                <w:lang w:eastAsia="en-GB"/>
                <w14:ligatures w14:val="none"/>
              </w:rPr>
              <w:t>2.1.</w:t>
            </w:r>
          </w:p>
        </w:tc>
        <w:tc>
          <w:tcPr>
            <w:tcW w:w="3465" w:type="dxa"/>
          </w:tcPr>
          <w:p w14:paraId="765BFE7C" w14:textId="77777777" w:rsidR="003F1962" w:rsidRPr="0068586F" w:rsidRDefault="003F1962" w:rsidP="003F1962">
            <w:pPr>
              <w:spacing w:after="0" w:line="240" w:lineRule="auto"/>
              <w:jc w:val="both"/>
              <w:rPr>
                <w:rFonts w:cs="Times New Roman"/>
                <w:kern w:val="0"/>
                <w:szCs w:val="20"/>
                <w:lang w:eastAsia="en-GB"/>
                <w14:ligatures w14:val="none"/>
              </w:rPr>
            </w:pPr>
            <w:r w:rsidRPr="0068586F">
              <w:rPr>
                <w:rFonts w:cs="Times New Roman"/>
                <w:kern w:val="0"/>
                <w:szCs w:val="20"/>
                <w:lang w:eastAsia="en-GB"/>
                <w14:ligatures w14:val="none"/>
              </w:rPr>
              <w:t>Suderinamos (gali būti sujungiamos į vieningą kompleksą) su Perkančiosios organizacijos turimomis LYTEC QX40S modelio konstrukcijomis</w:t>
            </w:r>
          </w:p>
        </w:tc>
        <w:tc>
          <w:tcPr>
            <w:tcW w:w="2837" w:type="dxa"/>
          </w:tcPr>
          <w:p w14:paraId="423EC898" w14:textId="7FB7004C" w:rsidR="003F1962" w:rsidRPr="0068586F" w:rsidRDefault="003F1962" w:rsidP="003F1962">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tl2br w:val="single" w:sz="4" w:space="0" w:color="auto"/>
              <w:tr2bl w:val="single" w:sz="4" w:space="0" w:color="auto"/>
            </w:tcBorders>
          </w:tcPr>
          <w:p w14:paraId="7DA24F33" w14:textId="77777777" w:rsidR="003F1962" w:rsidRPr="0068586F" w:rsidRDefault="003F1962" w:rsidP="003F1962">
            <w:pPr>
              <w:spacing w:after="0" w:line="240" w:lineRule="auto"/>
              <w:jc w:val="center"/>
              <w:rPr>
                <w:rFonts w:eastAsia="Times New Roman" w:cs="Times New Roman"/>
                <w:i/>
                <w:iCs/>
                <w:kern w:val="0"/>
                <w:szCs w:val="20"/>
                <w:lang w:eastAsia="en-GB"/>
                <w14:ligatures w14:val="none"/>
              </w:rPr>
            </w:pPr>
          </w:p>
        </w:tc>
      </w:tr>
      <w:tr w:rsidR="002D4CD6" w:rsidRPr="0068586F" w14:paraId="2178E761" w14:textId="77777777" w:rsidTr="00071DEE">
        <w:tc>
          <w:tcPr>
            <w:tcW w:w="649" w:type="dxa"/>
          </w:tcPr>
          <w:p w14:paraId="69EEE7AF" w14:textId="77777777" w:rsidR="002D4CD6" w:rsidRPr="0068586F" w:rsidRDefault="002D4CD6" w:rsidP="002D4CD6">
            <w:pPr>
              <w:numPr>
                <w:ilvl w:val="1"/>
                <w:numId w:val="7"/>
              </w:numPr>
              <w:spacing w:after="0" w:line="240" w:lineRule="auto"/>
              <w:ind w:right="-109"/>
              <w:contextualSpacing/>
              <w:jc w:val="right"/>
              <w:rPr>
                <w:rFonts w:eastAsiaTheme="minorEastAsia"/>
                <w:color w:val="000000"/>
                <w:kern w:val="0"/>
                <w:szCs w:val="20"/>
                <w14:ligatures w14:val="none"/>
              </w:rPr>
            </w:pPr>
          </w:p>
        </w:tc>
        <w:tc>
          <w:tcPr>
            <w:tcW w:w="3465" w:type="dxa"/>
          </w:tcPr>
          <w:p w14:paraId="0D3B1186" w14:textId="77777777" w:rsidR="002D4CD6" w:rsidRPr="0068586F" w:rsidRDefault="002D4CD6" w:rsidP="002D4CD6">
            <w:pPr>
              <w:spacing w:after="0" w:line="240" w:lineRule="auto"/>
              <w:rPr>
                <w:rFonts w:cs="Times New Roman"/>
                <w:kern w:val="0"/>
                <w:szCs w:val="20"/>
                <w:lang w:eastAsia="en-GB"/>
                <w14:ligatures w14:val="none"/>
              </w:rPr>
            </w:pPr>
            <w:r w:rsidRPr="0068586F">
              <w:rPr>
                <w:rFonts w:cs="Times New Roman"/>
                <w:kern w:val="0"/>
                <w:szCs w:val="20"/>
                <w:lang w:eastAsia="en-GB"/>
                <w14:ligatures w14:val="none"/>
              </w:rPr>
              <w:t>Juodos spalvos</w:t>
            </w:r>
          </w:p>
        </w:tc>
        <w:tc>
          <w:tcPr>
            <w:tcW w:w="2837" w:type="dxa"/>
          </w:tcPr>
          <w:p w14:paraId="2E1BF934" w14:textId="0D38A624" w:rsidR="002D4CD6" w:rsidRPr="0068586F" w:rsidRDefault="002D4CD6" w:rsidP="002D4CD6">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tl2br w:val="single" w:sz="4" w:space="0" w:color="auto"/>
              <w:tr2bl w:val="single" w:sz="4" w:space="0" w:color="auto"/>
            </w:tcBorders>
          </w:tcPr>
          <w:p w14:paraId="02340A39" w14:textId="77777777" w:rsidR="002D4CD6" w:rsidRPr="0068586F" w:rsidRDefault="002D4CD6" w:rsidP="002D4CD6">
            <w:pPr>
              <w:spacing w:after="0" w:line="240" w:lineRule="auto"/>
              <w:jc w:val="center"/>
              <w:rPr>
                <w:rFonts w:eastAsia="Times New Roman" w:cs="Times New Roman"/>
                <w:i/>
                <w:iCs/>
                <w:kern w:val="0"/>
                <w:szCs w:val="20"/>
                <w:lang w:eastAsia="en-GB"/>
                <w14:ligatures w14:val="none"/>
              </w:rPr>
            </w:pPr>
          </w:p>
        </w:tc>
      </w:tr>
      <w:tr w:rsidR="00383C68" w:rsidRPr="0068586F" w14:paraId="63B81148" w14:textId="77777777" w:rsidTr="003F1962">
        <w:tc>
          <w:tcPr>
            <w:tcW w:w="9634" w:type="dxa"/>
            <w:gridSpan w:val="4"/>
          </w:tcPr>
          <w:p w14:paraId="36513056" w14:textId="77777777" w:rsidR="00383C68" w:rsidRPr="0068586F" w:rsidRDefault="00383C68" w:rsidP="00383C68">
            <w:pPr>
              <w:spacing w:after="0" w:line="240" w:lineRule="auto"/>
              <w:jc w:val="both"/>
              <w:rPr>
                <w:rFonts w:eastAsia="Times New Roman" w:cs="Times New Roman"/>
                <w:i/>
                <w:iCs/>
                <w:kern w:val="0"/>
                <w:szCs w:val="20"/>
                <w:lang w:eastAsia="en-GB"/>
                <w14:ligatures w14:val="none"/>
              </w:rPr>
            </w:pPr>
            <w:r w:rsidRPr="0068586F">
              <w:rPr>
                <w:rFonts w:cs="Times New Roman"/>
                <w:b/>
                <w:bCs/>
                <w:snapToGrid w:val="0"/>
                <w:color w:val="000000"/>
                <w:kern w:val="0"/>
                <w:szCs w:val="20"/>
                <w:lang w:eastAsia="en-GB"/>
                <w14:ligatures w14:val="none"/>
              </w:rPr>
              <w:t>3. Elektriniai keltuvai (</w:t>
            </w:r>
            <w:proofErr w:type="spellStart"/>
            <w:r w:rsidRPr="0068586F">
              <w:rPr>
                <w:rFonts w:cs="Times New Roman"/>
                <w:b/>
                <w:bCs/>
                <w:snapToGrid w:val="0"/>
                <w:color w:val="000000"/>
                <w:kern w:val="0"/>
                <w:szCs w:val="20"/>
                <w:lang w:eastAsia="en-GB"/>
                <w14:ligatures w14:val="none"/>
              </w:rPr>
              <w:t>Rigging</w:t>
            </w:r>
            <w:proofErr w:type="spellEnd"/>
            <w:r w:rsidRPr="0068586F">
              <w:rPr>
                <w:rFonts w:cs="Times New Roman"/>
                <w:b/>
                <w:bCs/>
                <w:snapToGrid w:val="0"/>
                <w:color w:val="000000"/>
                <w:kern w:val="0"/>
                <w:szCs w:val="20"/>
                <w:lang w:eastAsia="en-GB"/>
                <w14:ligatures w14:val="none"/>
              </w:rPr>
              <w:t xml:space="preserve"> </w:t>
            </w:r>
            <w:proofErr w:type="spellStart"/>
            <w:r w:rsidRPr="0068586F">
              <w:rPr>
                <w:rFonts w:cs="Times New Roman"/>
                <w:b/>
                <w:bCs/>
                <w:snapToGrid w:val="0"/>
                <w:color w:val="000000"/>
                <w:kern w:val="0"/>
                <w:szCs w:val="20"/>
                <w:lang w:eastAsia="en-GB"/>
                <w14:ligatures w14:val="none"/>
              </w:rPr>
              <w:t>Motors</w:t>
            </w:r>
            <w:proofErr w:type="spellEnd"/>
            <w:r w:rsidRPr="0068586F">
              <w:rPr>
                <w:rFonts w:cs="Times New Roman"/>
                <w:b/>
                <w:bCs/>
                <w:snapToGrid w:val="0"/>
                <w:color w:val="000000"/>
                <w:kern w:val="0"/>
                <w:szCs w:val="20"/>
                <w:lang w:eastAsia="en-GB"/>
                <w14:ligatures w14:val="none"/>
              </w:rPr>
              <w:t xml:space="preserve">)  - </w:t>
            </w:r>
            <w:r w:rsidRPr="0068586F">
              <w:rPr>
                <w:rFonts w:cs="Times New Roman"/>
                <w:b/>
                <w:bCs/>
                <w:snapToGrid w:val="0"/>
                <w:color w:val="FF0000"/>
                <w:kern w:val="0"/>
                <w:szCs w:val="20"/>
                <w:lang w:eastAsia="en-GB"/>
                <w14:ligatures w14:val="none"/>
              </w:rPr>
              <w:t>ne mažiau 12 vnt. vienam renginiui /programai</w:t>
            </w:r>
          </w:p>
        </w:tc>
      </w:tr>
      <w:tr w:rsidR="00383C68" w:rsidRPr="0068586F" w14:paraId="7D0C2727" w14:textId="77777777" w:rsidTr="003F1962">
        <w:tc>
          <w:tcPr>
            <w:tcW w:w="649" w:type="dxa"/>
            <w:vAlign w:val="center"/>
          </w:tcPr>
          <w:p w14:paraId="277BE048" w14:textId="77777777" w:rsidR="00383C68" w:rsidRPr="0068586F" w:rsidRDefault="00383C68" w:rsidP="00383C68">
            <w:pPr>
              <w:spacing w:after="0" w:line="240" w:lineRule="auto"/>
              <w:ind w:right="-109"/>
              <w:jc w:val="center"/>
              <w:rPr>
                <w:rFonts w:cs="Times New Roman"/>
                <w:color w:val="000000"/>
                <w:kern w:val="0"/>
                <w:szCs w:val="20"/>
                <w:lang w:eastAsia="en-GB"/>
                <w14:ligatures w14:val="none"/>
              </w:rPr>
            </w:pPr>
            <w:r w:rsidRPr="0068586F">
              <w:rPr>
                <w:rFonts w:cs="Times New Roman"/>
                <w:b/>
                <w:bCs/>
                <w:snapToGrid w:val="0"/>
                <w:color w:val="000000"/>
                <w:kern w:val="0"/>
                <w:szCs w:val="20"/>
                <w:lang w:eastAsia="en-GB"/>
                <w14:ligatures w14:val="none"/>
              </w:rPr>
              <w:t>Eil. Nr.</w:t>
            </w:r>
          </w:p>
        </w:tc>
        <w:tc>
          <w:tcPr>
            <w:tcW w:w="3465" w:type="dxa"/>
            <w:vAlign w:val="center"/>
          </w:tcPr>
          <w:p w14:paraId="5657FDED" w14:textId="77777777" w:rsidR="00383C68" w:rsidRPr="0068586F" w:rsidRDefault="00383C68" w:rsidP="00383C68">
            <w:pPr>
              <w:spacing w:after="0" w:line="240" w:lineRule="auto"/>
              <w:rPr>
                <w:rFonts w:cs="Times New Roman"/>
                <w:kern w:val="0"/>
                <w:szCs w:val="20"/>
                <w:lang w:eastAsia="en-GB"/>
                <w14:ligatures w14:val="none"/>
              </w:rPr>
            </w:pPr>
            <w:r w:rsidRPr="0068586F">
              <w:rPr>
                <w:rFonts w:cs="Times New Roman"/>
                <w:b/>
                <w:bCs/>
                <w:color w:val="000000"/>
                <w:kern w:val="0"/>
                <w:szCs w:val="20"/>
                <w:lang w:eastAsia="en-GB"/>
                <w14:ligatures w14:val="none"/>
              </w:rPr>
              <w:t>Reikalavimai</w:t>
            </w:r>
          </w:p>
        </w:tc>
        <w:tc>
          <w:tcPr>
            <w:tcW w:w="2837" w:type="dxa"/>
            <w:vAlign w:val="center"/>
          </w:tcPr>
          <w:p w14:paraId="08B549CA"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b/>
                <w:bCs/>
                <w:color w:val="000000"/>
                <w:kern w:val="0"/>
                <w:szCs w:val="20"/>
                <w:lang w:eastAsia="en-GB"/>
                <w14:ligatures w14:val="none"/>
              </w:rPr>
              <w:t>Siūlomi parametrai</w:t>
            </w:r>
          </w:p>
        </w:tc>
        <w:tc>
          <w:tcPr>
            <w:tcW w:w="2683" w:type="dxa"/>
          </w:tcPr>
          <w:p w14:paraId="2DDC71F2"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b/>
                <w:bCs/>
                <w:kern w:val="0"/>
                <w:szCs w:val="20"/>
                <w:lang w:eastAsia="en-GB"/>
                <w14:ligatures w14:val="none"/>
              </w:rPr>
              <w:t>Siūlomus parametrus patvirtinanti Dokumentacija</w:t>
            </w:r>
          </w:p>
        </w:tc>
      </w:tr>
      <w:tr w:rsidR="002D4CD6" w:rsidRPr="0068586F" w14:paraId="14A51A65" w14:textId="77777777" w:rsidTr="00071DEE">
        <w:tc>
          <w:tcPr>
            <w:tcW w:w="649" w:type="dxa"/>
          </w:tcPr>
          <w:p w14:paraId="564705FE" w14:textId="77777777" w:rsidR="002D4CD6" w:rsidRPr="0068586F" w:rsidRDefault="002D4CD6" w:rsidP="002D4CD6">
            <w:pPr>
              <w:tabs>
                <w:tab w:val="left" w:pos="348"/>
              </w:tabs>
              <w:spacing w:after="0" w:line="240" w:lineRule="auto"/>
              <w:ind w:right="-109"/>
              <w:rPr>
                <w:rFonts w:cs="Times New Roman"/>
                <w:color w:val="000000"/>
                <w:kern w:val="0"/>
                <w:szCs w:val="20"/>
                <w:lang w:eastAsia="en-GB"/>
                <w14:ligatures w14:val="none"/>
              </w:rPr>
            </w:pPr>
            <w:r w:rsidRPr="0068586F">
              <w:rPr>
                <w:rFonts w:cs="Times New Roman"/>
                <w:color w:val="000000"/>
                <w:kern w:val="0"/>
                <w:szCs w:val="20"/>
                <w:lang w:eastAsia="en-GB"/>
                <w14:ligatures w14:val="none"/>
              </w:rPr>
              <w:t>3.1.</w:t>
            </w:r>
          </w:p>
        </w:tc>
        <w:tc>
          <w:tcPr>
            <w:tcW w:w="3465" w:type="dxa"/>
          </w:tcPr>
          <w:p w14:paraId="7DBDC0CE" w14:textId="77777777" w:rsidR="002D4CD6" w:rsidRPr="0068586F" w:rsidRDefault="002D4CD6" w:rsidP="002D4CD6">
            <w:pPr>
              <w:spacing w:after="0" w:line="240" w:lineRule="auto"/>
              <w:jc w:val="both"/>
              <w:rPr>
                <w:rFonts w:cs="Times New Roman"/>
                <w:kern w:val="0"/>
                <w:szCs w:val="20"/>
                <w:lang w:eastAsia="en-GB"/>
                <w14:ligatures w14:val="none"/>
              </w:rPr>
            </w:pPr>
            <w:r w:rsidRPr="0068586F">
              <w:rPr>
                <w:rFonts w:cs="Times New Roman"/>
                <w:kern w:val="0"/>
                <w:szCs w:val="20"/>
                <w:lang w:eastAsia="en-GB"/>
                <w14:ligatures w14:val="none"/>
              </w:rPr>
              <w:t>Keliamoji galia ir kėlimo greitis suderinami su Perkančiosios organizacijos turimais 1000 kg keliamosios galios ir 4 m/min kėlimo greičio keltuvais „</w:t>
            </w:r>
            <w:proofErr w:type="spellStart"/>
            <w:r w:rsidRPr="0068586F">
              <w:rPr>
                <w:rFonts w:cs="Times New Roman"/>
                <w:kern w:val="0"/>
                <w:szCs w:val="20"/>
                <w:lang w:eastAsia="en-GB"/>
                <w14:ligatures w14:val="none"/>
              </w:rPr>
              <w:t>Lodestar</w:t>
            </w:r>
            <w:proofErr w:type="spellEnd"/>
            <w:r w:rsidRPr="0068586F">
              <w:rPr>
                <w:rFonts w:cs="Times New Roman"/>
                <w:kern w:val="0"/>
                <w:szCs w:val="20"/>
                <w:lang w:eastAsia="en-GB"/>
                <w14:ligatures w14:val="none"/>
              </w:rPr>
              <w:t xml:space="preserve"> L“</w:t>
            </w:r>
          </w:p>
        </w:tc>
        <w:tc>
          <w:tcPr>
            <w:tcW w:w="2837" w:type="dxa"/>
          </w:tcPr>
          <w:p w14:paraId="739A8F60" w14:textId="13F72F51" w:rsidR="002D4CD6" w:rsidRPr="0068586F" w:rsidRDefault="002D4CD6" w:rsidP="002D4CD6">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tl2br w:val="single" w:sz="4" w:space="0" w:color="auto"/>
              <w:tr2bl w:val="single" w:sz="4" w:space="0" w:color="auto"/>
            </w:tcBorders>
          </w:tcPr>
          <w:p w14:paraId="0B7B4F7D" w14:textId="77777777" w:rsidR="002D4CD6" w:rsidRPr="0068586F" w:rsidRDefault="002D4CD6" w:rsidP="002D4CD6">
            <w:pPr>
              <w:spacing w:after="0" w:line="240" w:lineRule="auto"/>
              <w:jc w:val="center"/>
              <w:rPr>
                <w:rFonts w:eastAsia="Times New Roman" w:cs="Times New Roman"/>
                <w:i/>
                <w:iCs/>
                <w:kern w:val="0"/>
                <w:szCs w:val="20"/>
                <w:lang w:eastAsia="en-GB"/>
                <w14:ligatures w14:val="none"/>
              </w:rPr>
            </w:pPr>
          </w:p>
        </w:tc>
      </w:tr>
      <w:tr w:rsidR="002D4CD6" w:rsidRPr="0068586F" w14:paraId="2276E584" w14:textId="77777777" w:rsidTr="00071DEE">
        <w:tc>
          <w:tcPr>
            <w:tcW w:w="649" w:type="dxa"/>
          </w:tcPr>
          <w:p w14:paraId="1CF26012" w14:textId="77777777" w:rsidR="002D4CD6" w:rsidRPr="0068586F" w:rsidRDefault="002D4CD6" w:rsidP="002D4CD6">
            <w:pPr>
              <w:spacing w:after="0" w:line="240" w:lineRule="auto"/>
              <w:ind w:right="-109"/>
              <w:rPr>
                <w:rFonts w:cs="Times New Roman"/>
                <w:color w:val="000000"/>
                <w:kern w:val="0"/>
                <w:szCs w:val="20"/>
                <w:lang w:eastAsia="en-GB"/>
                <w14:ligatures w14:val="none"/>
              </w:rPr>
            </w:pPr>
            <w:r w:rsidRPr="0068586F">
              <w:rPr>
                <w:rFonts w:cs="Times New Roman"/>
                <w:color w:val="000000"/>
                <w:kern w:val="0"/>
                <w:szCs w:val="20"/>
                <w:lang w:eastAsia="en-GB"/>
                <w14:ligatures w14:val="none"/>
              </w:rPr>
              <w:t>3.2.</w:t>
            </w:r>
          </w:p>
        </w:tc>
        <w:tc>
          <w:tcPr>
            <w:tcW w:w="3465" w:type="dxa"/>
          </w:tcPr>
          <w:p w14:paraId="195C620A" w14:textId="77777777" w:rsidR="002D4CD6" w:rsidRPr="0068586F" w:rsidRDefault="002D4CD6" w:rsidP="002D4CD6">
            <w:pPr>
              <w:spacing w:after="0" w:line="240" w:lineRule="auto"/>
              <w:rPr>
                <w:rFonts w:cs="Times New Roman"/>
                <w:kern w:val="0"/>
                <w:szCs w:val="20"/>
                <w:lang w:eastAsia="en-GB"/>
                <w14:ligatures w14:val="none"/>
              </w:rPr>
            </w:pPr>
            <w:r w:rsidRPr="0068586F">
              <w:rPr>
                <w:rFonts w:cs="Times New Roman"/>
                <w:kern w:val="0"/>
                <w:szCs w:val="20"/>
                <w:lang w:eastAsia="en-GB"/>
                <w14:ligatures w14:val="none"/>
              </w:rPr>
              <w:t>Atitinka D8+ kategoriją</w:t>
            </w:r>
          </w:p>
        </w:tc>
        <w:tc>
          <w:tcPr>
            <w:tcW w:w="2837" w:type="dxa"/>
          </w:tcPr>
          <w:p w14:paraId="0829E8C3" w14:textId="10B7F371" w:rsidR="002D4CD6" w:rsidRPr="0068586F" w:rsidRDefault="002D4CD6" w:rsidP="002D4CD6">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tl2br w:val="single" w:sz="4" w:space="0" w:color="auto"/>
              <w:tr2bl w:val="single" w:sz="4" w:space="0" w:color="auto"/>
            </w:tcBorders>
          </w:tcPr>
          <w:p w14:paraId="4AD32D1F" w14:textId="77777777" w:rsidR="002D4CD6" w:rsidRPr="0068586F" w:rsidRDefault="002D4CD6" w:rsidP="002D4CD6">
            <w:pPr>
              <w:spacing w:after="0" w:line="240" w:lineRule="auto"/>
              <w:jc w:val="center"/>
              <w:rPr>
                <w:rFonts w:eastAsia="Times New Roman" w:cs="Times New Roman"/>
                <w:i/>
                <w:iCs/>
                <w:kern w:val="0"/>
                <w:szCs w:val="20"/>
                <w:lang w:eastAsia="en-GB"/>
                <w14:ligatures w14:val="none"/>
              </w:rPr>
            </w:pPr>
          </w:p>
        </w:tc>
      </w:tr>
      <w:tr w:rsidR="002D4CD6" w:rsidRPr="0068586F" w14:paraId="2744C546" w14:textId="77777777" w:rsidTr="00071DEE">
        <w:tc>
          <w:tcPr>
            <w:tcW w:w="649" w:type="dxa"/>
          </w:tcPr>
          <w:p w14:paraId="464FB7F8" w14:textId="77777777" w:rsidR="002D4CD6" w:rsidRPr="0068586F" w:rsidRDefault="002D4CD6" w:rsidP="002D4CD6">
            <w:pPr>
              <w:spacing w:after="0" w:line="240" w:lineRule="auto"/>
              <w:ind w:right="-109"/>
              <w:rPr>
                <w:rFonts w:cs="Times New Roman"/>
                <w:color w:val="000000"/>
                <w:kern w:val="0"/>
                <w:szCs w:val="20"/>
                <w:lang w:eastAsia="en-GB"/>
                <w14:ligatures w14:val="none"/>
              </w:rPr>
            </w:pPr>
            <w:r w:rsidRPr="0068586F">
              <w:rPr>
                <w:rFonts w:cs="Times New Roman"/>
                <w:color w:val="000000"/>
                <w:kern w:val="0"/>
                <w:szCs w:val="20"/>
                <w:lang w:eastAsia="en-GB"/>
                <w14:ligatures w14:val="none"/>
              </w:rPr>
              <w:t>3.3.</w:t>
            </w:r>
          </w:p>
        </w:tc>
        <w:tc>
          <w:tcPr>
            <w:tcW w:w="3465" w:type="dxa"/>
          </w:tcPr>
          <w:p w14:paraId="7B5175B7" w14:textId="77777777" w:rsidR="002D4CD6" w:rsidRPr="0068586F" w:rsidRDefault="002D4CD6" w:rsidP="002D4CD6">
            <w:pPr>
              <w:spacing w:after="0" w:line="240" w:lineRule="auto"/>
              <w:rPr>
                <w:rFonts w:cs="Times New Roman"/>
                <w:kern w:val="0"/>
                <w:szCs w:val="20"/>
                <w:lang w:eastAsia="en-GB"/>
                <w14:ligatures w14:val="none"/>
              </w:rPr>
            </w:pPr>
            <w:r w:rsidRPr="0068586F">
              <w:rPr>
                <w:rFonts w:cs="Times New Roman"/>
                <w:kern w:val="0"/>
                <w:szCs w:val="20"/>
                <w:lang w:eastAsia="en-GB"/>
                <w14:ligatures w14:val="none"/>
              </w:rPr>
              <w:t xml:space="preserve">Turi turėti galiojančią kasmetinę kėlimo mechanizmų tinkamumo eksploatacijai </w:t>
            </w:r>
            <w:r w:rsidRPr="0068586F">
              <w:rPr>
                <w:rFonts w:cs="Times New Roman"/>
                <w:kern w:val="0"/>
                <w:szCs w:val="20"/>
                <w:lang w:eastAsia="en-GB"/>
                <w14:ligatures w14:val="none"/>
              </w:rPr>
              <w:lastRenderedPageBreak/>
              <w:t xml:space="preserve">patikrą (pažyma išduota įmonės, kuri yra atestuota ir turi leidimą atlikti kėlimo mechanizmų tinkamumo eksploatacijai patikrą) </w:t>
            </w:r>
          </w:p>
        </w:tc>
        <w:tc>
          <w:tcPr>
            <w:tcW w:w="2837" w:type="dxa"/>
          </w:tcPr>
          <w:p w14:paraId="7F1DD866" w14:textId="59A35108" w:rsidR="002D4CD6" w:rsidRPr="0068586F" w:rsidRDefault="002D4CD6" w:rsidP="002D4CD6">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lastRenderedPageBreak/>
              <w:t>/įrašyti/</w:t>
            </w:r>
          </w:p>
        </w:tc>
        <w:tc>
          <w:tcPr>
            <w:tcW w:w="2683" w:type="dxa"/>
            <w:tcBorders>
              <w:tl2br w:val="single" w:sz="4" w:space="0" w:color="auto"/>
              <w:tr2bl w:val="single" w:sz="4" w:space="0" w:color="auto"/>
            </w:tcBorders>
          </w:tcPr>
          <w:p w14:paraId="3703C90D" w14:textId="77777777" w:rsidR="002D4CD6" w:rsidRPr="0068586F" w:rsidRDefault="002D4CD6" w:rsidP="002D4CD6">
            <w:pPr>
              <w:spacing w:after="0" w:line="240" w:lineRule="auto"/>
              <w:jc w:val="center"/>
              <w:rPr>
                <w:rFonts w:eastAsia="Times New Roman" w:cs="Times New Roman"/>
                <w:i/>
                <w:iCs/>
                <w:kern w:val="0"/>
                <w:szCs w:val="20"/>
                <w:lang w:eastAsia="en-GB"/>
                <w14:ligatures w14:val="none"/>
              </w:rPr>
            </w:pPr>
          </w:p>
        </w:tc>
      </w:tr>
    </w:tbl>
    <w:p w14:paraId="1450E832" w14:textId="77777777" w:rsidR="00383C68" w:rsidRPr="0068586F" w:rsidRDefault="00383C68" w:rsidP="00383C68">
      <w:pPr>
        <w:spacing w:after="0" w:line="240" w:lineRule="auto"/>
        <w:jc w:val="both"/>
        <w:rPr>
          <w:rFonts w:cs="Times New Roman"/>
          <w:i/>
          <w:iCs/>
          <w:kern w:val="0"/>
          <w:szCs w:val="20"/>
          <w:lang w:eastAsia="en-GB"/>
          <w14:ligatures w14:val="none"/>
        </w:rPr>
      </w:pPr>
    </w:p>
    <w:p w14:paraId="7EE890DD" w14:textId="7F97F655" w:rsidR="00383C68" w:rsidRPr="0068586F" w:rsidRDefault="00383C68" w:rsidP="00517E0B">
      <w:pPr>
        <w:pStyle w:val="Sraopastraipa"/>
        <w:numPr>
          <w:ilvl w:val="1"/>
          <w:numId w:val="1"/>
        </w:numPr>
        <w:tabs>
          <w:tab w:val="left" w:pos="1134"/>
        </w:tabs>
        <w:spacing w:after="0" w:line="240" w:lineRule="auto"/>
        <w:jc w:val="both"/>
        <w:rPr>
          <w:rFonts w:eastAsiaTheme="minorEastAsia"/>
          <w:kern w:val="0"/>
          <w:szCs w:val="20"/>
          <w14:ligatures w14:val="none"/>
        </w:rPr>
      </w:pPr>
      <w:r w:rsidRPr="0068586F">
        <w:rPr>
          <w:rFonts w:eastAsiaTheme="minorEastAsia"/>
          <w:kern w:val="0"/>
          <w:szCs w:val="20"/>
          <w14:ligatures w14:val="none"/>
        </w:rPr>
        <w:t xml:space="preserve">Visi Prekių nuomai naudojami elektros prietaisai turi būti techniškai tvarkingi, sertifikuoti Europos Sąjungoje ir turi turėti CE ženklinimą. </w:t>
      </w:r>
    </w:p>
    <w:p w14:paraId="3B0A7229" w14:textId="77777777" w:rsidR="00383C68" w:rsidRPr="0068586F" w:rsidRDefault="00383C68" w:rsidP="00383C68">
      <w:pPr>
        <w:spacing w:after="0" w:line="240" w:lineRule="auto"/>
        <w:ind w:left="1080"/>
        <w:contextualSpacing/>
        <w:jc w:val="both"/>
        <w:rPr>
          <w:rFonts w:eastAsiaTheme="minorEastAsia"/>
          <w:i/>
          <w:iCs/>
          <w:kern w:val="0"/>
          <w:szCs w:val="20"/>
          <w14:ligatures w14:val="none"/>
        </w:rPr>
      </w:pPr>
    </w:p>
    <w:p w14:paraId="1ACA5CBF" w14:textId="77777777" w:rsidR="00383C68" w:rsidRPr="0068586F" w:rsidRDefault="00383C68" w:rsidP="00383C68">
      <w:pPr>
        <w:numPr>
          <w:ilvl w:val="0"/>
          <w:numId w:val="1"/>
        </w:numPr>
        <w:spacing w:after="0" w:line="240" w:lineRule="auto"/>
        <w:contextualSpacing/>
        <w:jc w:val="both"/>
        <w:rPr>
          <w:rFonts w:eastAsiaTheme="minorEastAsia" w:cs="Times New Roman"/>
          <w:b/>
          <w:bCs/>
          <w:kern w:val="0"/>
          <w:szCs w:val="20"/>
          <w14:ligatures w14:val="none"/>
        </w:rPr>
      </w:pPr>
      <w:r w:rsidRPr="0068586F">
        <w:rPr>
          <w:rFonts w:eastAsiaTheme="minorEastAsia" w:cs="Times New Roman"/>
          <w:b/>
          <w:bCs/>
          <w:kern w:val="0"/>
          <w:szCs w:val="20"/>
          <w14:ligatures w14:val="none"/>
        </w:rPr>
        <w:t>Konkretūs reikalavimai paslaugoms:</w:t>
      </w:r>
    </w:p>
    <w:p w14:paraId="6054DAA9" w14:textId="7992A6AA" w:rsidR="00383C68" w:rsidRPr="0068586F" w:rsidRDefault="00383C68" w:rsidP="00517E0B">
      <w:pPr>
        <w:pStyle w:val="Sraopastraipa"/>
        <w:numPr>
          <w:ilvl w:val="1"/>
          <w:numId w:val="1"/>
        </w:numPr>
        <w:tabs>
          <w:tab w:val="left" w:pos="1134"/>
        </w:tabs>
        <w:spacing w:after="0" w:line="240" w:lineRule="auto"/>
        <w:jc w:val="both"/>
        <w:rPr>
          <w:rFonts w:eastAsiaTheme="minorEastAsia"/>
          <w:bCs/>
          <w:kern w:val="0"/>
          <w:szCs w:val="20"/>
          <w14:ligatures w14:val="none"/>
        </w:rPr>
      </w:pPr>
      <w:r w:rsidRPr="0068586F">
        <w:rPr>
          <w:rFonts w:eastAsiaTheme="minorEastAsia"/>
          <w:bCs/>
          <w:kern w:val="0"/>
          <w:szCs w:val="20"/>
          <w14:ligatures w14:val="none"/>
        </w:rPr>
        <w:t xml:space="preserve">Prekių nuoma vienos dienos vienos programos / renginio sukūrimui, kur trukmė nuo įrangos panaudojimo pradžios iki programos pabaigos, kai įranga išjungiama, neviršys 12 (dvylikos) valandų. Į vienos (-o) programos / renginio sukūrimo laiką neįeina laikas, sugaištas įrangai atvežti ir paruošti darbui bei laikas, reikalingas įrangai išmontuoti ir išvežti. </w:t>
      </w:r>
    </w:p>
    <w:p w14:paraId="325565FA" w14:textId="6E788070" w:rsidR="00383C68" w:rsidRPr="0068586F" w:rsidRDefault="00383C68" w:rsidP="00517E0B">
      <w:pPr>
        <w:pStyle w:val="Sraopastraipa"/>
        <w:numPr>
          <w:ilvl w:val="1"/>
          <w:numId w:val="1"/>
        </w:numPr>
        <w:tabs>
          <w:tab w:val="left" w:pos="1134"/>
        </w:tabs>
        <w:spacing w:after="0" w:line="240" w:lineRule="auto"/>
        <w:jc w:val="both"/>
        <w:rPr>
          <w:rFonts w:eastAsiaTheme="minorEastAsia"/>
          <w:kern w:val="0"/>
          <w:szCs w:val="20"/>
          <w14:ligatures w14:val="none"/>
        </w:rPr>
      </w:pPr>
      <w:r w:rsidRPr="0068586F">
        <w:rPr>
          <w:rFonts w:eastAsiaTheme="minorEastAsia"/>
          <w:kern w:val="0"/>
          <w:szCs w:val="20"/>
          <w14:ligatures w14:val="none"/>
        </w:rPr>
        <w:t>Paslaugos teikiamos Vilniaus mieste ir už jo ribų. Teikiant paslaugas už Vilniaus miesto ribų, Perkančioji organizacija tiekėjui papildomai apmoka už transporto išlaidas, nurodytas Techninės specifikacijos 3 lentelėje bei  už patirtas faktines gyvenamojo ploto nuomos išlaidas (pvz., sudėtingas renginys su generaline repeticija dieną prieš renginį/įrašą). Gyvenamojo ploto nuomos išlaidos apmokamos, pagal prie sąskaitos pridedamus, faktines išlaidas pagrindžiančius, dokumentus (kasos kvitas, sąskaita ar pan.).</w:t>
      </w:r>
    </w:p>
    <w:p w14:paraId="113606D5" w14:textId="77777777" w:rsidR="00383C68" w:rsidRPr="0068586F" w:rsidRDefault="00383C68" w:rsidP="00383C68">
      <w:pPr>
        <w:tabs>
          <w:tab w:val="left" w:pos="1134"/>
        </w:tabs>
        <w:spacing w:after="0" w:line="240" w:lineRule="auto"/>
        <w:ind w:left="720"/>
        <w:contextualSpacing/>
        <w:jc w:val="both"/>
        <w:rPr>
          <w:rFonts w:eastAsiaTheme="minorEastAsia"/>
          <w:bCs/>
          <w:kern w:val="0"/>
          <w:szCs w:val="20"/>
          <w14:ligatures w14:val="none"/>
        </w:rPr>
      </w:pPr>
    </w:p>
    <w:p w14:paraId="60B0D924" w14:textId="77777777" w:rsidR="00383C68" w:rsidRPr="0068586F" w:rsidRDefault="00383C68" w:rsidP="00383C68">
      <w:pPr>
        <w:spacing w:after="0" w:line="240" w:lineRule="auto"/>
        <w:contextualSpacing/>
        <w:jc w:val="right"/>
        <w:rPr>
          <w:rFonts w:eastAsiaTheme="minorEastAsia" w:cs="Times New Roman"/>
          <w:kern w:val="0"/>
          <w:szCs w:val="20"/>
          <w14:ligatures w14:val="none"/>
        </w:rPr>
      </w:pPr>
      <w:r w:rsidRPr="0068586F">
        <w:rPr>
          <w:rFonts w:eastAsiaTheme="minorEastAsia" w:cs="Times New Roman"/>
          <w:kern w:val="0"/>
          <w:szCs w:val="20"/>
          <w14:ligatures w14:val="none"/>
        </w:rPr>
        <w:t xml:space="preserve">3 lentelė. Transporto paslaugos techniniam įrangos aptarnavimui, </w:t>
      </w:r>
    </w:p>
    <w:p w14:paraId="7B872A05" w14:textId="77777777" w:rsidR="00383C68" w:rsidRPr="0068586F" w:rsidRDefault="00383C68" w:rsidP="00383C68">
      <w:pPr>
        <w:spacing w:after="0" w:line="240" w:lineRule="auto"/>
        <w:contextualSpacing/>
        <w:jc w:val="right"/>
        <w:rPr>
          <w:rFonts w:eastAsiaTheme="minorEastAsia" w:cs="Times New Roman"/>
          <w:kern w:val="0"/>
          <w:szCs w:val="20"/>
          <w14:ligatures w14:val="none"/>
        </w:rPr>
      </w:pPr>
      <w:r w:rsidRPr="0068586F">
        <w:rPr>
          <w:rFonts w:eastAsiaTheme="minorEastAsia" w:cs="Times New Roman"/>
          <w:kern w:val="0"/>
          <w:szCs w:val="20"/>
          <w14:ligatures w14:val="none"/>
        </w:rPr>
        <w:t>kai paslaugos teikiamos už Vilniaus miesto ribų</w:t>
      </w:r>
    </w:p>
    <w:tbl>
      <w:tblPr>
        <w:tblStyle w:val="Lentelstinklelis"/>
        <w:tblW w:w="9631" w:type="dxa"/>
        <w:tblLook w:val="04A0" w:firstRow="1" w:lastRow="0" w:firstColumn="1" w:lastColumn="0" w:noHBand="0" w:noVBand="1"/>
      </w:tblPr>
      <w:tblGrid>
        <w:gridCol w:w="704"/>
        <w:gridCol w:w="2552"/>
        <w:gridCol w:w="3969"/>
        <w:gridCol w:w="2406"/>
      </w:tblGrid>
      <w:tr w:rsidR="00383C68" w:rsidRPr="0068586F" w14:paraId="74D44621" w14:textId="77777777" w:rsidTr="00394933">
        <w:tc>
          <w:tcPr>
            <w:tcW w:w="704" w:type="dxa"/>
            <w:tcBorders>
              <w:top w:val="single" w:sz="4" w:space="0" w:color="auto"/>
              <w:left w:val="single" w:sz="4" w:space="0" w:color="auto"/>
              <w:bottom w:val="single" w:sz="4" w:space="0" w:color="auto"/>
              <w:right w:val="single" w:sz="4" w:space="0" w:color="auto"/>
            </w:tcBorders>
            <w:vAlign w:val="center"/>
          </w:tcPr>
          <w:p w14:paraId="0B63E9E5" w14:textId="77777777" w:rsidR="00383C68" w:rsidRPr="0068586F" w:rsidRDefault="00383C68" w:rsidP="00383C68">
            <w:pPr>
              <w:jc w:val="center"/>
              <w:rPr>
                <w:rFonts w:ascii="Verdana" w:hAnsi="Verdana" w:cs="Times New Roman"/>
                <w:b/>
                <w:snapToGrid w:val="0"/>
                <w:sz w:val="20"/>
                <w:szCs w:val="20"/>
                <w:lang w:val="lt-LT" w:eastAsia="en-GB"/>
              </w:rPr>
            </w:pPr>
            <w:r w:rsidRPr="0068586F">
              <w:rPr>
                <w:rFonts w:ascii="Verdana" w:hAnsi="Verdana" w:cs="Times New Roman"/>
                <w:b/>
                <w:snapToGrid w:val="0"/>
                <w:sz w:val="20"/>
                <w:szCs w:val="20"/>
                <w:lang w:val="lt-LT" w:eastAsia="en-GB"/>
              </w:rPr>
              <w:t>Eil.</w:t>
            </w:r>
          </w:p>
          <w:p w14:paraId="1310B536" w14:textId="77777777" w:rsidR="00383C68" w:rsidRPr="0068586F" w:rsidRDefault="00383C68" w:rsidP="00383C68">
            <w:pPr>
              <w:jc w:val="center"/>
              <w:rPr>
                <w:rFonts w:ascii="Verdana" w:hAnsi="Verdana" w:cs="Times New Roman"/>
                <w:sz w:val="20"/>
                <w:szCs w:val="20"/>
                <w:lang w:val="lt-LT" w:eastAsia="en-GB"/>
              </w:rPr>
            </w:pPr>
            <w:r w:rsidRPr="0068586F">
              <w:rPr>
                <w:rFonts w:ascii="Verdana" w:hAnsi="Verdana" w:cs="Times New Roman"/>
                <w:b/>
                <w:snapToGrid w:val="0"/>
                <w:sz w:val="20"/>
                <w:szCs w:val="20"/>
                <w:lang w:val="lt-LT" w:eastAsia="en-GB"/>
              </w:rPr>
              <w:t>Nr.</w:t>
            </w:r>
          </w:p>
        </w:tc>
        <w:tc>
          <w:tcPr>
            <w:tcW w:w="2552" w:type="dxa"/>
          </w:tcPr>
          <w:p w14:paraId="030482E1" w14:textId="77777777" w:rsidR="00383C68" w:rsidRPr="0068586F" w:rsidRDefault="00383C68" w:rsidP="00383C68">
            <w:pPr>
              <w:jc w:val="center"/>
              <w:rPr>
                <w:rFonts w:ascii="Verdana" w:hAnsi="Verdana" w:cs="Times New Roman"/>
                <w:sz w:val="20"/>
                <w:szCs w:val="20"/>
                <w:lang w:val="lt-LT" w:eastAsia="en-GB"/>
              </w:rPr>
            </w:pPr>
            <w:r w:rsidRPr="0068586F">
              <w:rPr>
                <w:rFonts w:ascii="Verdana" w:hAnsi="Verdana" w:cs="Times New Roman"/>
                <w:b/>
                <w:snapToGrid w:val="0"/>
                <w:sz w:val="20"/>
                <w:szCs w:val="20"/>
                <w:lang w:val="lt-LT" w:eastAsia="en-GB"/>
              </w:rPr>
              <w:t>Transporto paslauga</w:t>
            </w:r>
          </w:p>
        </w:tc>
        <w:tc>
          <w:tcPr>
            <w:tcW w:w="3969" w:type="dxa"/>
          </w:tcPr>
          <w:p w14:paraId="5F1DB64C" w14:textId="77777777" w:rsidR="00383C68" w:rsidRPr="0068586F" w:rsidRDefault="00383C68" w:rsidP="00383C68">
            <w:pPr>
              <w:jc w:val="center"/>
              <w:rPr>
                <w:rFonts w:ascii="Verdana" w:hAnsi="Verdana" w:cs="Times New Roman"/>
                <w:sz w:val="20"/>
                <w:szCs w:val="20"/>
                <w:lang w:val="lt-LT" w:eastAsia="en-GB"/>
              </w:rPr>
            </w:pPr>
            <w:r w:rsidRPr="0068586F">
              <w:rPr>
                <w:rFonts w:ascii="Verdana" w:hAnsi="Verdana" w:cs="Times New Roman"/>
                <w:b/>
                <w:snapToGrid w:val="0"/>
                <w:sz w:val="20"/>
                <w:szCs w:val="20"/>
                <w:lang w:val="lt-LT" w:eastAsia="en-GB"/>
              </w:rPr>
              <w:t>Paslaugos aprašymas</w:t>
            </w:r>
          </w:p>
        </w:tc>
        <w:tc>
          <w:tcPr>
            <w:tcW w:w="2406" w:type="dxa"/>
          </w:tcPr>
          <w:p w14:paraId="11E7632C" w14:textId="5F5482D0" w:rsidR="00383C68" w:rsidRPr="0068586F" w:rsidRDefault="00383C68" w:rsidP="00383C68">
            <w:pPr>
              <w:jc w:val="center"/>
              <w:rPr>
                <w:rFonts w:ascii="Verdana" w:hAnsi="Verdana" w:cs="Times New Roman"/>
                <w:sz w:val="20"/>
                <w:szCs w:val="20"/>
                <w:lang w:val="lt-LT" w:eastAsia="en-GB"/>
              </w:rPr>
            </w:pPr>
            <w:r w:rsidRPr="0068586F">
              <w:rPr>
                <w:rFonts w:ascii="Verdana" w:hAnsi="Verdana" w:cs="Times New Roman"/>
                <w:b/>
                <w:snapToGrid w:val="0"/>
                <w:sz w:val="20"/>
                <w:szCs w:val="20"/>
                <w:lang w:val="lt-LT" w:eastAsia="en-GB"/>
              </w:rPr>
              <w:t xml:space="preserve">Preliminarus renginių kiekis per </w:t>
            </w:r>
            <w:r w:rsidR="00511D49" w:rsidRPr="0068586F">
              <w:rPr>
                <w:rFonts w:ascii="Verdana" w:hAnsi="Verdana" w:cs="Times New Roman"/>
                <w:b/>
                <w:snapToGrid w:val="0"/>
                <w:sz w:val="20"/>
                <w:szCs w:val="20"/>
                <w:lang w:val="lt-LT" w:eastAsia="en-GB"/>
              </w:rPr>
              <w:t>36</w:t>
            </w:r>
            <w:r w:rsidRPr="0068586F">
              <w:rPr>
                <w:rFonts w:ascii="Verdana" w:hAnsi="Verdana" w:cs="Times New Roman"/>
                <w:b/>
                <w:snapToGrid w:val="0"/>
                <w:sz w:val="20"/>
                <w:szCs w:val="20"/>
                <w:lang w:val="lt-LT" w:eastAsia="en-GB"/>
              </w:rPr>
              <w:t xml:space="preserve"> mėnesius</w:t>
            </w:r>
          </w:p>
        </w:tc>
      </w:tr>
      <w:tr w:rsidR="00383C68" w:rsidRPr="0068586F" w14:paraId="67BF42DD" w14:textId="77777777" w:rsidTr="00394933">
        <w:tc>
          <w:tcPr>
            <w:tcW w:w="704" w:type="dxa"/>
          </w:tcPr>
          <w:p w14:paraId="0E935435" w14:textId="77777777" w:rsidR="00383C68" w:rsidRPr="0068586F" w:rsidRDefault="00383C68" w:rsidP="00383C68">
            <w:pPr>
              <w:jc w:val="center"/>
              <w:rPr>
                <w:rFonts w:ascii="Verdana" w:hAnsi="Verdana" w:cs="Times New Roman"/>
                <w:i/>
                <w:iCs/>
                <w:sz w:val="20"/>
                <w:szCs w:val="20"/>
                <w:lang w:val="lt-LT" w:eastAsia="en-GB"/>
              </w:rPr>
            </w:pPr>
            <w:r w:rsidRPr="0068586F">
              <w:rPr>
                <w:rFonts w:ascii="Verdana" w:hAnsi="Verdana" w:cs="Times New Roman"/>
                <w:i/>
                <w:iCs/>
                <w:sz w:val="20"/>
                <w:szCs w:val="20"/>
                <w:lang w:val="lt-LT" w:eastAsia="en-GB"/>
              </w:rPr>
              <w:t>1</w:t>
            </w:r>
          </w:p>
        </w:tc>
        <w:tc>
          <w:tcPr>
            <w:tcW w:w="2552" w:type="dxa"/>
          </w:tcPr>
          <w:p w14:paraId="45121E3D" w14:textId="77777777" w:rsidR="00383C68" w:rsidRPr="0068586F" w:rsidRDefault="00383C68" w:rsidP="00383C68">
            <w:pPr>
              <w:jc w:val="center"/>
              <w:rPr>
                <w:rFonts w:ascii="Verdana" w:hAnsi="Verdana" w:cs="Times New Roman"/>
                <w:i/>
                <w:iCs/>
                <w:sz w:val="20"/>
                <w:szCs w:val="20"/>
                <w:lang w:val="lt-LT" w:eastAsia="en-GB"/>
              </w:rPr>
            </w:pPr>
            <w:r w:rsidRPr="0068586F">
              <w:rPr>
                <w:rFonts w:ascii="Verdana" w:hAnsi="Verdana" w:cs="Times New Roman"/>
                <w:i/>
                <w:iCs/>
                <w:sz w:val="20"/>
                <w:szCs w:val="20"/>
                <w:lang w:val="lt-LT" w:eastAsia="en-GB"/>
              </w:rPr>
              <w:t>2</w:t>
            </w:r>
          </w:p>
        </w:tc>
        <w:tc>
          <w:tcPr>
            <w:tcW w:w="3969" w:type="dxa"/>
          </w:tcPr>
          <w:p w14:paraId="631EF1B6" w14:textId="77777777" w:rsidR="00383C68" w:rsidRPr="0068586F" w:rsidRDefault="00383C68" w:rsidP="00383C68">
            <w:pPr>
              <w:jc w:val="center"/>
              <w:rPr>
                <w:rFonts w:ascii="Verdana" w:hAnsi="Verdana" w:cs="Times New Roman"/>
                <w:i/>
                <w:iCs/>
                <w:sz w:val="20"/>
                <w:szCs w:val="20"/>
                <w:lang w:val="lt-LT" w:eastAsia="en-GB"/>
              </w:rPr>
            </w:pPr>
            <w:r w:rsidRPr="0068586F">
              <w:rPr>
                <w:rFonts w:ascii="Verdana" w:hAnsi="Verdana" w:cs="Times New Roman"/>
                <w:i/>
                <w:iCs/>
                <w:sz w:val="20"/>
                <w:szCs w:val="20"/>
                <w:lang w:val="lt-LT" w:eastAsia="en-GB"/>
              </w:rPr>
              <w:t>3</w:t>
            </w:r>
          </w:p>
        </w:tc>
        <w:tc>
          <w:tcPr>
            <w:tcW w:w="2406" w:type="dxa"/>
          </w:tcPr>
          <w:p w14:paraId="352BAE02" w14:textId="77777777" w:rsidR="00383C68" w:rsidRPr="0068586F" w:rsidRDefault="00383C68" w:rsidP="00383C68">
            <w:pPr>
              <w:jc w:val="center"/>
              <w:rPr>
                <w:rFonts w:ascii="Verdana" w:hAnsi="Verdana" w:cs="Times New Roman"/>
                <w:i/>
                <w:iCs/>
                <w:sz w:val="20"/>
                <w:szCs w:val="20"/>
                <w:lang w:val="lt-LT" w:eastAsia="en-GB"/>
              </w:rPr>
            </w:pPr>
            <w:r w:rsidRPr="0068586F">
              <w:rPr>
                <w:rFonts w:ascii="Verdana" w:hAnsi="Verdana" w:cs="Times New Roman"/>
                <w:i/>
                <w:iCs/>
                <w:sz w:val="20"/>
                <w:szCs w:val="20"/>
                <w:lang w:val="lt-LT" w:eastAsia="en-GB"/>
              </w:rPr>
              <w:t>4</w:t>
            </w:r>
          </w:p>
        </w:tc>
      </w:tr>
      <w:tr w:rsidR="00383C68" w:rsidRPr="0068586F" w14:paraId="03406D6E" w14:textId="77777777" w:rsidTr="00394933">
        <w:tc>
          <w:tcPr>
            <w:tcW w:w="704" w:type="dxa"/>
          </w:tcPr>
          <w:p w14:paraId="2F7504B5" w14:textId="77777777" w:rsidR="00383C68" w:rsidRPr="0068586F" w:rsidRDefault="00383C68" w:rsidP="00383C68">
            <w:pPr>
              <w:jc w:val="both"/>
              <w:rPr>
                <w:rFonts w:ascii="Verdana" w:hAnsi="Verdana" w:cs="Times New Roman"/>
                <w:sz w:val="20"/>
                <w:szCs w:val="20"/>
                <w:lang w:val="lt-LT" w:eastAsia="en-GB"/>
              </w:rPr>
            </w:pPr>
            <w:r w:rsidRPr="0068586F">
              <w:rPr>
                <w:rFonts w:ascii="Verdana" w:hAnsi="Verdana" w:cs="Times New Roman"/>
                <w:sz w:val="20"/>
                <w:szCs w:val="20"/>
                <w:lang w:val="lt-LT" w:eastAsia="en-GB"/>
              </w:rPr>
              <w:t xml:space="preserve">1. </w:t>
            </w:r>
          </w:p>
        </w:tc>
        <w:tc>
          <w:tcPr>
            <w:tcW w:w="2552" w:type="dxa"/>
            <w:tcBorders>
              <w:top w:val="single" w:sz="4" w:space="0" w:color="auto"/>
              <w:left w:val="single" w:sz="4" w:space="0" w:color="auto"/>
              <w:bottom w:val="single" w:sz="4" w:space="0" w:color="auto"/>
              <w:right w:val="single" w:sz="4" w:space="0" w:color="auto"/>
            </w:tcBorders>
          </w:tcPr>
          <w:p w14:paraId="3742673A" w14:textId="77777777" w:rsidR="00383C68" w:rsidRPr="0068586F" w:rsidRDefault="00383C68" w:rsidP="00383C68">
            <w:pPr>
              <w:jc w:val="both"/>
              <w:rPr>
                <w:rFonts w:ascii="Verdana" w:hAnsi="Verdana" w:cs="Times New Roman"/>
                <w:sz w:val="20"/>
                <w:szCs w:val="20"/>
                <w:lang w:val="lt-LT" w:eastAsia="en-GB"/>
              </w:rPr>
            </w:pPr>
            <w:r w:rsidRPr="0068586F">
              <w:rPr>
                <w:rFonts w:ascii="Verdana" w:hAnsi="Verdana" w:cs="Times New Roman"/>
                <w:snapToGrid w:val="0"/>
                <w:sz w:val="20"/>
                <w:szCs w:val="20"/>
                <w:lang w:val="lt-LT" w:eastAsia="en-GB"/>
              </w:rPr>
              <w:t>Mikroautobusas su vairuotoju (įrangos atvežimui/išvežimui)</w:t>
            </w:r>
          </w:p>
        </w:tc>
        <w:tc>
          <w:tcPr>
            <w:tcW w:w="3969" w:type="dxa"/>
          </w:tcPr>
          <w:p w14:paraId="097EDCE3" w14:textId="77777777" w:rsidR="00383C68" w:rsidRPr="0068586F" w:rsidRDefault="00383C68" w:rsidP="00383C68">
            <w:pPr>
              <w:jc w:val="both"/>
              <w:rPr>
                <w:rFonts w:ascii="Verdana" w:hAnsi="Verdana" w:cs="Times New Roman"/>
                <w:sz w:val="20"/>
                <w:szCs w:val="20"/>
                <w:lang w:val="lt-LT" w:eastAsia="en-GB"/>
              </w:rPr>
            </w:pPr>
            <w:r w:rsidRPr="0068586F">
              <w:rPr>
                <w:rFonts w:ascii="Verdana" w:hAnsi="Verdana" w:cs="Times New Roman"/>
                <w:snapToGrid w:val="0"/>
                <w:sz w:val="20"/>
                <w:szCs w:val="20"/>
                <w:lang w:val="lt-LT" w:eastAsia="en-GB"/>
              </w:rPr>
              <w:t>Į šią transportavimą paslaugą įeina mažesnio užsakymo transportavimas už Vilniaus miesto ribų.</w:t>
            </w:r>
          </w:p>
        </w:tc>
        <w:tc>
          <w:tcPr>
            <w:tcW w:w="2406" w:type="dxa"/>
          </w:tcPr>
          <w:p w14:paraId="62ECA882" w14:textId="77777777" w:rsidR="00383C68" w:rsidRPr="0068586F" w:rsidRDefault="00383C68" w:rsidP="00383C68">
            <w:pPr>
              <w:jc w:val="center"/>
              <w:rPr>
                <w:rFonts w:ascii="Verdana" w:hAnsi="Verdana" w:cs="Times New Roman"/>
                <w:sz w:val="20"/>
                <w:szCs w:val="20"/>
                <w:lang w:val="lt-LT" w:eastAsia="en-GB"/>
              </w:rPr>
            </w:pPr>
          </w:p>
          <w:p w14:paraId="2C097E56" w14:textId="434AE91E" w:rsidR="00383C68" w:rsidRPr="0068586F" w:rsidRDefault="00511D49" w:rsidP="00383C68">
            <w:pPr>
              <w:jc w:val="center"/>
              <w:rPr>
                <w:rFonts w:ascii="Verdana" w:hAnsi="Verdana" w:cs="Times New Roman"/>
                <w:sz w:val="20"/>
                <w:szCs w:val="20"/>
                <w:lang w:val="lt-LT" w:eastAsia="en-GB"/>
              </w:rPr>
            </w:pPr>
            <w:r w:rsidRPr="0068586F">
              <w:rPr>
                <w:rFonts w:ascii="Verdana" w:hAnsi="Verdana" w:cs="Times New Roman"/>
                <w:sz w:val="20"/>
                <w:szCs w:val="20"/>
                <w:lang w:val="lt-LT" w:eastAsia="en-GB"/>
              </w:rPr>
              <w:t>6</w:t>
            </w:r>
          </w:p>
        </w:tc>
      </w:tr>
      <w:tr w:rsidR="00383C68" w:rsidRPr="0068586F" w14:paraId="245E78A3" w14:textId="77777777" w:rsidTr="00394933">
        <w:tc>
          <w:tcPr>
            <w:tcW w:w="704" w:type="dxa"/>
          </w:tcPr>
          <w:p w14:paraId="59B2D3AD" w14:textId="77777777" w:rsidR="00383C68" w:rsidRPr="0068586F" w:rsidRDefault="00383C68" w:rsidP="00383C68">
            <w:pPr>
              <w:jc w:val="both"/>
              <w:rPr>
                <w:rFonts w:ascii="Verdana" w:hAnsi="Verdana" w:cs="Times New Roman"/>
                <w:sz w:val="20"/>
                <w:szCs w:val="20"/>
                <w:lang w:val="lt-LT" w:eastAsia="en-GB"/>
              </w:rPr>
            </w:pPr>
            <w:r w:rsidRPr="0068586F">
              <w:rPr>
                <w:rFonts w:ascii="Verdana" w:hAnsi="Verdana" w:cs="Times New Roman"/>
                <w:sz w:val="20"/>
                <w:szCs w:val="20"/>
                <w:lang w:val="lt-LT" w:eastAsia="en-GB"/>
              </w:rPr>
              <w:t>2.</w:t>
            </w:r>
          </w:p>
        </w:tc>
        <w:tc>
          <w:tcPr>
            <w:tcW w:w="2552" w:type="dxa"/>
            <w:tcBorders>
              <w:top w:val="single" w:sz="4" w:space="0" w:color="auto"/>
              <w:left w:val="single" w:sz="4" w:space="0" w:color="auto"/>
              <w:bottom w:val="single" w:sz="4" w:space="0" w:color="auto"/>
              <w:right w:val="single" w:sz="4" w:space="0" w:color="auto"/>
            </w:tcBorders>
          </w:tcPr>
          <w:p w14:paraId="3C6F6EF7" w14:textId="77777777" w:rsidR="00383C68" w:rsidRPr="0068586F" w:rsidRDefault="00383C68" w:rsidP="00383C68">
            <w:pPr>
              <w:jc w:val="both"/>
              <w:rPr>
                <w:rFonts w:ascii="Verdana" w:hAnsi="Verdana" w:cs="Times New Roman"/>
                <w:snapToGrid w:val="0"/>
                <w:sz w:val="20"/>
                <w:szCs w:val="20"/>
                <w:lang w:val="lt-LT" w:eastAsia="en-GB"/>
              </w:rPr>
            </w:pPr>
            <w:r w:rsidRPr="0068586F">
              <w:rPr>
                <w:rFonts w:ascii="Verdana" w:hAnsi="Verdana" w:cs="Times New Roman"/>
                <w:snapToGrid w:val="0"/>
                <w:sz w:val="20"/>
                <w:szCs w:val="20"/>
                <w:lang w:val="lt-LT" w:eastAsia="en-GB"/>
              </w:rPr>
              <w:t>Mikroautobusas su vairuotoju (darbuotojams atvežti)</w:t>
            </w:r>
          </w:p>
        </w:tc>
        <w:tc>
          <w:tcPr>
            <w:tcW w:w="3969" w:type="dxa"/>
          </w:tcPr>
          <w:p w14:paraId="1A00BF6B" w14:textId="77777777" w:rsidR="00383C68" w:rsidRPr="0068586F" w:rsidRDefault="00383C68" w:rsidP="00383C68">
            <w:pPr>
              <w:jc w:val="both"/>
              <w:rPr>
                <w:rFonts w:ascii="Verdana" w:hAnsi="Verdana" w:cs="Times New Roman"/>
                <w:snapToGrid w:val="0"/>
                <w:sz w:val="20"/>
                <w:szCs w:val="20"/>
                <w:lang w:val="lt-LT" w:eastAsia="en-GB"/>
              </w:rPr>
            </w:pPr>
            <w:r w:rsidRPr="0068586F">
              <w:rPr>
                <w:rFonts w:ascii="Verdana" w:hAnsi="Verdana" w:cs="Times New Roman"/>
                <w:snapToGrid w:val="0"/>
                <w:sz w:val="20"/>
                <w:szCs w:val="20"/>
                <w:lang w:val="lt-LT" w:eastAsia="en-GB"/>
              </w:rPr>
              <w:t>Į šią transportavimą paslaugą įeina tiekėjo darbuotojų transportavimas už Vilniaus miesto ribų.</w:t>
            </w:r>
          </w:p>
        </w:tc>
        <w:tc>
          <w:tcPr>
            <w:tcW w:w="2406" w:type="dxa"/>
          </w:tcPr>
          <w:p w14:paraId="29BC1C80" w14:textId="77777777" w:rsidR="00383C68" w:rsidRPr="0068586F" w:rsidRDefault="00383C68" w:rsidP="00383C68">
            <w:pPr>
              <w:jc w:val="center"/>
              <w:rPr>
                <w:rFonts w:ascii="Verdana" w:hAnsi="Verdana" w:cs="Times New Roman"/>
                <w:sz w:val="20"/>
                <w:szCs w:val="20"/>
                <w:lang w:val="lt-LT" w:eastAsia="en-GB"/>
              </w:rPr>
            </w:pPr>
          </w:p>
          <w:p w14:paraId="309E2FEB" w14:textId="7E61CD12" w:rsidR="00383C68" w:rsidRPr="0068586F" w:rsidRDefault="00511D49" w:rsidP="00383C68">
            <w:pPr>
              <w:jc w:val="center"/>
              <w:rPr>
                <w:rFonts w:ascii="Verdana" w:hAnsi="Verdana" w:cs="Times New Roman"/>
                <w:sz w:val="20"/>
                <w:szCs w:val="20"/>
                <w:lang w:val="lt-LT" w:eastAsia="en-GB"/>
              </w:rPr>
            </w:pPr>
            <w:r w:rsidRPr="0068586F">
              <w:rPr>
                <w:rFonts w:ascii="Verdana" w:hAnsi="Verdana" w:cs="Times New Roman"/>
                <w:sz w:val="20"/>
                <w:szCs w:val="20"/>
                <w:lang w:val="lt-LT" w:eastAsia="en-GB"/>
              </w:rPr>
              <w:t>8</w:t>
            </w:r>
          </w:p>
          <w:p w14:paraId="3FA126E8" w14:textId="77777777" w:rsidR="00383C68" w:rsidRPr="0068586F" w:rsidRDefault="00383C68" w:rsidP="00383C68">
            <w:pPr>
              <w:jc w:val="center"/>
              <w:rPr>
                <w:rFonts w:ascii="Verdana" w:hAnsi="Verdana" w:cs="Times New Roman"/>
                <w:sz w:val="20"/>
                <w:szCs w:val="20"/>
                <w:lang w:val="lt-LT" w:eastAsia="en-GB"/>
              </w:rPr>
            </w:pPr>
          </w:p>
        </w:tc>
      </w:tr>
      <w:tr w:rsidR="00383C68" w:rsidRPr="0068586F" w14:paraId="76F47714" w14:textId="77777777" w:rsidTr="00394933">
        <w:tc>
          <w:tcPr>
            <w:tcW w:w="704" w:type="dxa"/>
          </w:tcPr>
          <w:p w14:paraId="5746BD56" w14:textId="77777777" w:rsidR="00383C68" w:rsidRPr="0068586F" w:rsidRDefault="00383C68" w:rsidP="00383C68">
            <w:pPr>
              <w:jc w:val="both"/>
              <w:rPr>
                <w:rFonts w:ascii="Verdana" w:hAnsi="Verdana" w:cs="Times New Roman"/>
                <w:sz w:val="20"/>
                <w:szCs w:val="20"/>
                <w:lang w:val="lt-LT" w:eastAsia="en-GB"/>
              </w:rPr>
            </w:pPr>
            <w:r w:rsidRPr="0068586F">
              <w:rPr>
                <w:rFonts w:ascii="Verdana" w:hAnsi="Verdana" w:cs="Times New Roman"/>
                <w:sz w:val="20"/>
                <w:szCs w:val="20"/>
                <w:lang w:val="lt-LT" w:eastAsia="en-GB"/>
              </w:rPr>
              <w:t>3.</w:t>
            </w:r>
          </w:p>
        </w:tc>
        <w:tc>
          <w:tcPr>
            <w:tcW w:w="2552" w:type="dxa"/>
            <w:tcBorders>
              <w:top w:val="single" w:sz="4" w:space="0" w:color="auto"/>
              <w:left w:val="single" w:sz="4" w:space="0" w:color="auto"/>
              <w:bottom w:val="single" w:sz="4" w:space="0" w:color="auto"/>
              <w:right w:val="single" w:sz="4" w:space="0" w:color="auto"/>
            </w:tcBorders>
          </w:tcPr>
          <w:p w14:paraId="4FDA67F4" w14:textId="77777777" w:rsidR="00383C68" w:rsidRPr="0068586F" w:rsidRDefault="00383C68" w:rsidP="00383C68">
            <w:pPr>
              <w:jc w:val="both"/>
              <w:rPr>
                <w:rFonts w:ascii="Verdana" w:hAnsi="Verdana" w:cs="Times New Roman"/>
                <w:snapToGrid w:val="0"/>
                <w:sz w:val="20"/>
                <w:szCs w:val="20"/>
                <w:lang w:val="lt-LT" w:eastAsia="en-GB"/>
              </w:rPr>
            </w:pPr>
            <w:r w:rsidRPr="0068586F">
              <w:rPr>
                <w:rFonts w:ascii="Verdana" w:hAnsi="Verdana" w:cs="Times New Roman"/>
                <w:snapToGrid w:val="0"/>
                <w:sz w:val="20"/>
                <w:szCs w:val="20"/>
                <w:lang w:val="lt-LT" w:eastAsia="en-GB"/>
              </w:rPr>
              <w:t>Vilkikas su vairuotoju</w:t>
            </w:r>
          </w:p>
        </w:tc>
        <w:tc>
          <w:tcPr>
            <w:tcW w:w="3969" w:type="dxa"/>
          </w:tcPr>
          <w:p w14:paraId="08D2E212" w14:textId="77777777" w:rsidR="00383C68" w:rsidRPr="0068586F" w:rsidRDefault="00383C68" w:rsidP="00383C68">
            <w:pPr>
              <w:jc w:val="both"/>
              <w:rPr>
                <w:rFonts w:ascii="Verdana" w:hAnsi="Verdana" w:cs="Times New Roman"/>
                <w:snapToGrid w:val="0"/>
                <w:sz w:val="20"/>
                <w:szCs w:val="20"/>
                <w:lang w:val="lt-LT" w:eastAsia="en-GB"/>
              </w:rPr>
            </w:pPr>
            <w:r w:rsidRPr="0068586F">
              <w:rPr>
                <w:rFonts w:ascii="Verdana" w:hAnsi="Verdana" w:cs="Times New Roman"/>
                <w:snapToGrid w:val="0"/>
                <w:sz w:val="20"/>
                <w:szCs w:val="20"/>
                <w:lang w:val="lt-LT" w:eastAsia="en-GB"/>
              </w:rPr>
              <w:t>Į šią transportavimo paslaugą įeina didesnio užsakymo transportavimas už Vilniaus miesto ribų.</w:t>
            </w:r>
          </w:p>
        </w:tc>
        <w:tc>
          <w:tcPr>
            <w:tcW w:w="2406" w:type="dxa"/>
          </w:tcPr>
          <w:p w14:paraId="1D378BA2" w14:textId="251E78C6" w:rsidR="00383C68" w:rsidRPr="0068586F" w:rsidRDefault="00511D49" w:rsidP="00383C68">
            <w:pPr>
              <w:jc w:val="center"/>
              <w:rPr>
                <w:rFonts w:ascii="Verdana" w:hAnsi="Verdana" w:cs="Times New Roman"/>
                <w:sz w:val="20"/>
                <w:szCs w:val="20"/>
                <w:lang w:val="lt-LT" w:eastAsia="en-GB"/>
              </w:rPr>
            </w:pPr>
            <w:r w:rsidRPr="0068586F">
              <w:rPr>
                <w:rFonts w:ascii="Verdana" w:hAnsi="Verdana" w:cs="Times New Roman"/>
                <w:sz w:val="20"/>
                <w:szCs w:val="20"/>
                <w:lang w:val="lt-LT" w:eastAsia="en-GB"/>
              </w:rPr>
              <w:t>3</w:t>
            </w:r>
          </w:p>
        </w:tc>
      </w:tr>
    </w:tbl>
    <w:p w14:paraId="1B892112" w14:textId="77777777" w:rsidR="00383C68" w:rsidRPr="0068586F" w:rsidRDefault="00383C68" w:rsidP="00383C68">
      <w:pPr>
        <w:tabs>
          <w:tab w:val="left" w:pos="1134"/>
        </w:tabs>
        <w:spacing w:after="0" w:line="240" w:lineRule="auto"/>
        <w:ind w:left="1080"/>
        <w:contextualSpacing/>
        <w:jc w:val="both"/>
        <w:rPr>
          <w:rFonts w:eastAsiaTheme="minorEastAsia"/>
          <w:bCs/>
          <w:kern w:val="0"/>
          <w:szCs w:val="20"/>
          <w14:ligatures w14:val="none"/>
        </w:rPr>
      </w:pPr>
    </w:p>
    <w:p w14:paraId="76C66B1B" w14:textId="55562362" w:rsidR="00383C68" w:rsidRPr="0068586F" w:rsidRDefault="00383C68" w:rsidP="00517E0B">
      <w:pPr>
        <w:pStyle w:val="Sraopastraipa"/>
        <w:numPr>
          <w:ilvl w:val="1"/>
          <w:numId w:val="1"/>
        </w:numPr>
        <w:tabs>
          <w:tab w:val="left" w:pos="1134"/>
        </w:tabs>
        <w:spacing w:after="0" w:line="240" w:lineRule="auto"/>
        <w:jc w:val="both"/>
        <w:rPr>
          <w:rFonts w:eastAsiaTheme="minorEastAsia"/>
          <w:bCs/>
          <w:kern w:val="0"/>
          <w:szCs w:val="20"/>
          <w14:ligatures w14:val="none"/>
        </w:rPr>
      </w:pPr>
      <w:r w:rsidRPr="0068586F">
        <w:rPr>
          <w:rFonts w:eastAsiaTheme="minorEastAsia"/>
          <w:bCs/>
          <w:kern w:val="0"/>
          <w:szCs w:val="20"/>
          <w14:ligatures w14:val="none"/>
        </w:rPr>
        <w:t xml:space="preserve">Tiekėjas, gavęs Perkančiosios organizacijos užsakymą, prieš sumontuodamas norimą įrangą, turi paskaičiuoti ir įvertinti </w:t>
      </w:r>
      <w:bookmarkStart w:id="10" w:name="_Hlk162369086"/>
      <w:r w:rsidRPr="0068586F">
        <w:rPr>
          <w:rFonts w:eastAsiaTheme="minorEastAsia"/>
          <w:bCs/>
          <w:kern w:val="0"/>
          <w:szCs w:val="20"/>
          <w14:ligatures w14:val="none"/>
        </w:rPr>
        <w:t xml:space="preserve">apšvietimo ir dekoracijų montavimui skirtų konstrukcijų leidžiamas apkrovas, nustatytas laikomosios galios tyrimo išvadose </w:t>
      </w:r>
      <w:bookmarkEnd w:id="10"/>
      <w:r w:rsidRPr="0068586F">
        <w:rPr>
          <w:rFonts w:eastAsiaTheme="minorEastAsia"/>
          <w:bCs/>
          <w:kern w:val="0"/>
          <w:szCs w:val="20"/>
          <w14:ligatures w14:val="none"/>
        </w:rPr>
        <w:t>(1 priedas). Už šio punkto reikalavimų nevykdymą ar jų pažeidimą tiekėjas prisiima visa su tuo susijusią riziką ir nuostolius.</w:t>
      </w:r>
    </w:p>
    <w:p w14:paraId="3507D429" w14:textId="1D81FEC3" w:rsidR="00383C68" w:rsidRPr="0068586F" w:rsidRDefault="00383C68" w:rsidP="00517E0B">
      <w:pPr>
        <w:pStyle w:val="Sraopastraipa"/>
        <w:numPr>
          <w:ilvl w:val="1"/>
          <w:numId w:val="1"/>
        </w:numPr>
        <w:tabs>
          <w:tab w:val="left" w:pos="1134"/>
        </w:tabs>
        <w:spacing w:after="0" w:line="240" w:lineRule="auto"/>
        <w:jc w:val="both"/>
        <w:rPr>
          <w:rFonts w:eastAsiaTheme="minorEastAsia"/>
          <w:bCs/>
          <w:kern w:val="0"/>
          <w:szCs w:val="20"/>
          <w14:ligatures w14:val="none"/>
        </w:rPr>
      </w:pPr>
      <w:r w:rsidRPr="0068586F">
        <w:rPr>
          <w:rFonts w:eastAsiaTheme="minorEastAsia"/>
          <w:bCs/>
          <w:kern w:val="0"/>
          <w:szCs w:val="20"/>
          <w14:ligatures w14:val="none"/>
        </w:rPr>
        <w:t xml:space="preserve">Perkančioji organizacija pagal poreikį gali įsigyti </w:t>
      </w:r>
      <w:r w:rsidRPr="0068586F">
        <w:rPr>
          <w:rFonts w:eastAsiaTheme="minorEastAsia"/>
          <w:b/>
          <w:kern w:val="0"/>
          <w:szCs w:val="20"/>
          <w14:ligatures w14:val="none"/>
        </w:rPr>
        <w:t>scenografijos sukūrimo paslaugas</w:t>
      </w:r>
      <w:r w:rsidRPr="0068586F">
        <w:rPr>
          <w:rFonts w:eastAsiaTheme="minorEastAsia"/>
          <w:bCs/>
          <w:kern w:val="0"/>
          <w:szCs w:val="20"/>
          <w14:ligatures w14:val="none"/>
        </w:rPr>
        <w:t xml:space="preserve"> – t. y. apšvietimo ir kitos įrangos išdėstymo, sukuriant vizualius sprendimus, paslaugas. Konkretaus renginio scenografija kuriama tiekėjo atsakingo darbuotojo kartu su Perkančiosios organizacijos atsakingu už konkretų renginį prodiuseriu, režisieriumi bei vedančiuoju operatoriumi. Šviesų ir kitos įrangos išdėstymas planuojamas atsižvelgiant į prodiuserio, režisieriaus, vedančiojo operatoriaus numatomą kūrybinį sumanymą ir filmavimo erdvę, taip pat atsižvelgiama į apšvietimo ir dekoracijų montavimui skirtų konstrukcijų leidžiamas apkrovas, nustatytas laikomosios galios tyrimo išvadose (1 priedas). Pačio renginio metu scenografijos išpildymas gali būti minimaliai koreguojamas, atsižvelgiant į nenumatytas aplinkybes, pagal prodiuserio, režisieriaus ir vedančiojo operatoriaus pageidavimą, ir kiek tai įmanoma pagal technines galimybes.</w:t>
      </w:r>
    </w:p>
    <w:p w14:paraId="0862EB5C" w14:textId="77777777" w:rsidR="00383C68" w:rsidRPr="0068586F" w:rsidRDefault="00383C68" w:rsidP="00383C68">
      <w:pPr>
        <w:tabs>
          <w:tab w:val="left" w:pos="1276"/>
        </w:tabs>
        <w:spacing w:after="0" w:line="240" w:lineRule="auto"/>
        <w:jc w:val="both"/>
        <w:rPr>
          <w:rFonts w:cs="Times New Roman"/>
          <w:bCs/>
          <w:kern w:val="0"/>
          <w:szCs w:val="20"/>
          <w:lang w:eastAsia="en-GB"/>
          <w14:ligatures w14:val="none"/>
        </w:rPr>
      </w:pPr>
    </w:p>
    <w:p w14:paraId="55EBE051" w14:textId="77777777" w:rsidR="00383C68" w:rsidRPr="0068586F" w:rsidRDefault="00383C68" w:rsidP="00383C68">
      <w:pPr>
        <w:numPr>
          <w:ilvl w:val="0"/>
          <w:numId w:val="1"/>
        </w:numPr>
        <w:spacing w:after="0" w:line="240" w:lineRule="auto"/>
        <w:contextualSpacing/>
        <w:jc w:val="both"/>
        <w:rPr>
          <w:rFonts w:eastAsiaTheme="minorEastAsia" w:cs="Times New Roman"/>
          <w:b/>
          <w:bCs/>
          <w:kern w:val="0"/>
          <w:szCs w:val="20"/>
          <w14:ligatures w14:val="none"/>
        </w:rPr>
      </w:pPr>
      <w:r w:rsidRPr="0068586F">
        <w:rPr>
          <w:rFonts w:eastAsiaTheme="minorEastAsia" w:cs="Times New Roman"/>
          <w:b/>
          <w:bCs/>
          <w:kern w:val="0"/>
          <w:szCs w:val="20"/>
          <w14:ligatures w14:val="none"/>
        </w:rPr>
        <w:t xml:space="preserve">Žalieji reikalavimai </w:t>
      </w:r>
    </w:p>
    <w:p w14:paraId="55097098" w14:textId="01D97203" w:rsidR="00383C68" w:rsidRPr="0068586F" w:rsidRDefault="00383C68" w:rsidP="00517E0B">
      <w:pPr>
        <w:pStyle w:val="Sraopastraipa"/>
        <w:numPr>
          <w:ilvl w:val="1"/>
          <w:numId w:val="1"/>
        </w:numPr>
        <w:tabs>
          <w:tab w:val="left" w:pos="1134"/>
        </w:tabs>
        <w:spacing w:after="0" w:line="240" w:lineRule="auto"/>
        <w:jc w:val="both"/>
        <w:rPr>
          <w:rFonts w:eastAsiaTheme="minorEastAsia"/>
          <w:kern w:val="0"/>
          <w:szCs w:val="20"/>
          <w14:ligatures w14:val="none"/>
        </w:rPr>
      </w:pPr>
      <w:r w:rsidRPr="0068586F">
        <w:rPr>
          <w:rFonts w:eastAsiaTheme="minorEastAsia"/>
          <w:kern w:val="0"/>
          <w:szCs w:val="20"/>
          <w14:ligatures w14:val="none"/>
        </w:rPr>
        <w:t xml:space="preserve">Perkančioji organizacija taiko aplinkos apsaugos kriterijus nurodytus 4 lentelėje šiame pirkime įsigyjamoms prekėms: </w:t>
      </w:r>
    </w:p>
    <w:p w14:paraId="66316A02" w14:textId="77777777" w:rsidR="00383C68" w:rsidRPr="0068586F" w:rsidRDefault="00383C68" w:rsidP="00383C68">
      <w:pPr>
        <w:tabs>
          <w:tab w:val="left" w:pos="1134"/>
        </w:tabs>
        <w:spacing w:after="0" w:line="240" w:lineRule="auto"/>
        <w:jc w:val="both"/>
        <w:rPr>
          <w:rFonts w:cs="Times New Roman"/>
          <w:kern w:val="0"/>
          <w:szCs w:val="20"/>
          <w:lang w:eastAsia="en-GB"/>
          <w14:ligatures w14:val="none"/>
        </w:rPr>
      </w:pPr>
    </w:p>
    <w:p w14:paraId="10BCB30F" w14:textId="77777777" w:rsidR="00383C68" w:rsidRPr="0068586F" w:rsidRDefault="00383C68" w:rsidP="00383C68">
      <w:pPr>
        <w:tabs>
          <w:tab w:val="left" w:pos="1134"/>
        </w:tabs>
        <w:spacing w:after="0" w:line="240" w:lineRule="auto"/>
        <w:jc w:val="both"/>
        <w:rPr>
          <w:rFonts w:cs="Times New Roman"/>
          <w:kern w:val="0"/>
          <w:szCs w:val="20"/>
          <w:lang w:eastAsia="en-GB"/>
          <w14:ligatures w14:val="none"/>
        </w:rPr>
      </w:pPr>
    </w:p>
    <w:p w14:paraId="0CC849C9" w14:textId="77777777" w:rsidR="00D442EB" w:rsidRDefault="00D442EB" w:rsidP="00383C68">
      <w:pPr>
        <w:spacing w:before="120" w:after="0" w:line="240" w:lineRule="atLeast"/>
        <w:ind w:left="720"/>
        <w:jc w:val="right"/>
        <w:rPr>
          <w:rFonts w:eastAsia="Times New Roman" w:cs="Times New Roman"/>
          <w:kern w:val="0"/>
          <w:szCs w:val="20"/>
          <w14:ligatures w14:val="none"/>
        </w:rPr>
      </w:pPr>
    </w:p>
    <w:p w14:paraId="322E023E" w14:textId="03B68992" w:rsidR="00383C68" w:rsidRPr="0068586F" w:rsidRDefault="00383C68" w:rsidP="00383C68">
      <w:pPr>
        <w:spacing w:before="120" w:after="0" w:line="240" w:lineRule="atLeast"/>
        <w:ind w:left="720"/>
        <w:jc w:val="right"/>
        <w:rPr>
          <w:rFonts w:eastAsia="Times New Roman" w:cs="Times New Roman"/>
          <w:kern w:val="0"/>
          <w:szCs w:val="20"/>
          <w14:ligatures w14:val="none"/>
        </w:rPr>
      </w:pPr>
      <w:r w:rsidRPr="0068586F">
        <w:rPr>
          <w:rFonts w:eastAsia="Times New Roman" w:cs="Times New Roman"/>
          <w:kern w:val="0"/>
          <w:szCs w:val="20"/>
          <w14:ligatures w14:val="none"/>
        </w:rPr>
        <w:lastRenderedPageBreak/>
        <w:t>4 lentelė. Aplinkos apsaugos kriterijai prekėms</w:t>
      </w:r>
    </w:p>
    <w:tbl>
      <w:tblPr>
        <w:tblStyle w:val="Lentelstinklelis"/>
        <w:tblW w:w="5000" w:type="pct"/>
        <w:jc w:val="center"/>
        <w:tblLook w:val="04A0" w:firstRow="1" w:lastRow="0" w:firstColumn="1" w:lastColumn="0" w:noHBand="0" w:noVBand="1"/>
      </w:tblPr>
      <w:tblGrid>
        <w:gridCol w:w="571"/>
        <w:gridCol w:w="4008"/>
        <w:gridCol w:w="2185"/>
        <w:gridCol w:w="2864"/>
      </w:tblGrid>
      <w:tr w:rsidR="00383C68" w:rsidRPr="0068586F" w14:paraId="05E36409" w14:textId="77777777" w:rsidTr="00394933">
        <w:trPr>
          <w:jc w:val="center"/>
        </w:trPr>
        <w:tc>
          <w:tcPr>
            <w:tcW w:w="570" w:type="dxa"/>
            <w:vAlign w:val="center"/>
          </w:tcPr>
          <w:p w14:paraId="2A18DC6A" w14:textId="77777777" w:rsidR="00383C68" w:rsidRPr="0068586F" w:rsidRDefault="00383C68" w:rsidP="00383C68">
            <w:pPr>
              <w:spacing w:line="240" w:lineRule="atLeast"/>
              <w:jc w:val="center"/>
              <w:rPr>
                <w:rFonts w:ascii="Verdana" w:eastAsia="Times New Roman" w:hAnsi="Verdana" w:cs="Times New Roman"/>
                <w:b/>
                <w:bCs/>
                <w:sz w:val="20"/>
                <w:szCs w:val="20"/>
                <w:lang w:val="lt-LT"/>
              </w:rPr>
            </w:pPr>
            <w:r w:rsidRPr="0068586F">
              <w:rPr>
                <w:rFonts w:ascii="Verdana" w:eastAsia="Times New Roman" w:hAnsi="Verdana" w:cs="Times New Roman"/>
                <w:b/>
                <w:bCs/>
                <w:sz w:val="20"/>
                <w:szCs w:val="20"/>
                <w:lang w:val="lt-LT"/>
              </w:rPr>
              <w:t>Eil. Nr.</w:t>
            </w:r>
          </w:p>
        </w:tc>
        <w:tc>
          <w:tcPr>
            <w:tcW w:w="4006" w:type="dxa"/>
            <w:vAlign w:val="center"/>
          </w:tcPr>
          <w:p w14:paraId="16CCAAD3" w14:textId="77777777" w:rsidR="00383C68" w:rsidRPr="0068586F" w:rsidRDefault="00383C68" w:rsidP="00383C68">
            <w:pPr>
              <w:spacing w:line="240" w:lineRule="atLeast"/>
              <w:jc w:val="center"/>
              <w:rPr>
                <w:rFonts w:ascii="Verdana" w:eastAsia="Times New Roman" w:hAnsi="Verdana" w:cs="Times New Roman"/>
                <w:b/>
                <w:bCs/>
                <w:sz w:val="20"/>
                <w:szCs w:val="20"/>
                <w:lang w:val="lt-LT"/>
              </w:rPr>
            </w:pPr>
            <w:r w:rsidRPr="0068586F">
              <w:rPr>
                <w:rFonts w:ascii="Verdana" w:eastAsia="Times New Roman" w:hAnsi="Verdana" w:cs="Times New Roman"/>
                <w:b/>
                <w:bCs/>
                <w:sz w:val="20"/>
                <w:szCs w:val="20"/>
                <w:lang w:val="lt-LT"/>
              </w:rPr>
              <w:t>Aplinkos apsaugos reikalavimai</w:t>
            </w:r>
          </w:p>
        </w:tc>
        <w:tc>
          <w:tcPr>
            <w:tcW w:w="2184" w:type="dxa"/>
          </w:tcPr>
          <w:p w14:paraId="44C20BBC" w14:textId="77777777" w:rsidR="00383C68" w:rsidRPr="0068586F" w:rsidRDefault="00383C68" w:rsidP="00383C68">
            <w:pPr>
              <w:spacing w:line="240" w:lineRule="atLeast"/>
              <w:jc w:val="center"/>
              <w:rPr>
                <w:rFonts w:ascii="Verdana" w:eastAsia="Times New Roman" w:hAnsi="Verdana" w:cs="Times New Roman"/>
                <w:b/>
                <w:bCs/>
                <w:sz w:val="20"/>
                <w:szCs w:val="20"/>
                <w:lang w:val="lt-LT"/>
              </w:rPr>
            </w:pPr>
            <w:r w:rsidRPr="0068586F">
              <w:rPr>
                <w:rFonts w:ascii="Verdana" w:eastAsia="Times New Roman" w:hAnsi="Verdana" w:cs="Times New Roman"/>
                <w:b/>
                <w:bCs/>
                <w:sz w:val="20"/>
                <w:szCs w:val="20"/>
                <w:lang w:val="lt-LT"/>
              </w:rPr>
              <w:t>Techninės specifikacijos punktai, kuriems taikomi aplinkos apsaugos reikalavimai</w:t>
            </w:r>
          </w:p>
        </w:tc>
        <w:tc>
          <w:tcPr>
            <w:tcW w:w="2862" w:type="dxa"/>
            <w:vAlign w:val="center"/>
          </w:tcPr>
          <w:p w14:paraId="63491625" w14:textId="77777777" w:rsidR="00383C68" w:rsidRPr="0068586F" w:rsidRDefault="00383C68" w:rsidP="00383C68">
            <w:pPr>
              <w:spacing w:line="240" w:lineRule="atLeast"/>
              <w:jc w:val="center"/>
              <w:rPr>
                <w:rFonts w:ascii="Verdana" w:eastAsia="Times New Roman" w:hAnsi="Verdana" w:cs="Times New Roman"/>
                <w:b/>
                <w:bCs/>
                <w:sz w:val="20"/>
                <w:szCs w:val="20"/>
                <w:lang w:val="lt-LT"/>
              </w:rPr>
            </w:pPr>
            <w:r w:rsidRPr="0068586F">
              <w:rPr>
                <w:rFonts w:ascii="Verdana" w:eastAsia="Times New Roman" w:hAnsi="Verdana" w:cs="Times New Roman"/>
                <w:b/>
                <w:bCs/>
                <w:sz w:val="20"/>
                <w:szCs w:val="20"/>
                <w:lang w:val="lt-LT"/>
              </w:rPr>
              <w:t>Atitiktį reikalavimams įrodantys dokumentai</w:t>
            </w:r>
          </w:p>
        </w:tc>
      </w:tr>
      <w:tr w:rsidR="00383C68" w:rsidRPr="0068586F" w14:paraId="52FCC5C4" w14:textId="77777777" w:rsidTr="00394933">
        <w:trPr>
          <w:jc w:val="center"/>
        </w:trPr>
        <w:tc>
          <w:tcPr>
            <w:tcW w:w="570" w:type="dxa"/>
            <w:vAlign w:val="center"/>
          </w:tcPr>
          <w:p w14:paraId="7F815188" w14:textId="77777777" w:rsidR="00383C68" w:rsidRPr="0068586F" w:rsidRDefault="00383C68" w:rsidP="00383C68">
            <w:pPr>
              <w:spacing w:before="120" w:line="240" w:lineRule="atLeast"/>
              <w:jc w:val="center"/>
              <w:rPr>
                <w:rFonts w:ascii="Verdana" w:eastAsia="Times New Roman" w:hAnsi="Verdana" w:cs="Times New Roman"/>
                <w:sz w:val="20"/>
                <w:szCs w:val="20"/>
                <w:lang w:val="lt-LT"/>
              </w:rPr>
            </w:pPr>
            <w:r w:rsidRPr="0068586F">
              <w:rPr>
                <w:rFonts w:ascii="Verdana" w:eastAsia="Times New Roman" w:hAnsi="Verdana" w:cs="Times New Roman"/>
                <w:sz w:val="20"/>
                <w:szCs w:val="20"/>
                <w:lang w:val="lt-LT"/>
              </w:rPr>
              <w:t>1.</w:t>
            </w:r>
          </w:p>
        </w:tc>
        <w:tc>
          <w:tcPr>
            <w:tcW w:w="4006" w:type="dxa"/>
            <w:vAlign w:val="center"/>
          </w:tcPr>
          <w:p w14:paraId="1F21CB50" w14:textId="77777777" w:rsidR="00383C68" w:rsidRPr="0068586F" w:rsidRDefault="00383C68" w:rsidP="0008046A">
            <w:pPr>
              <w:spacing w:after="120" w:line="240" w:lineRule="atLeast"/>
              <w:rPr>
                <w:rFonts w:ascii="Verdana" w:eastAsia="Times New Roman" w:hAnsi="Verdana" w:cs="Times New Roman"/>
                <w:sz w:val="20"/>
                <w:szCs w:val="20"/>
                <w:lang w:val="lt-LT"/>
              </w:rPr>
            </w:pPr>
            <w:r w:rsidRPr="0068586F">
              <w:rPr>
                <w:rFonts w:ascii="Verdana" w:eastAsia="Times New Roman" w:hAnsi="Verdana" w:cs="Times New Roman"/>
                <w:sz w:val="20"/>
                <w:szCs w:val="20"/>
                <w:lang w:val="lt-LT"/>
              </w:rPr>
              <w:t>Lietuvos Respublikos aplinkos ministro 2011 m. birželio 28 d. įsakymu Nr. D1-508 patvirtinto „Aplinkos apsaugos kriterijų taikymo, vykdant žaliuosius pirkimus, tvarkos aprašo 4.4.4.4 punktas – nuomojama prekė yra tvirta, ilgaamžė, funkcionali, ji ar jos sudedamosios dalys tinka naudoti daug kartų ir (ar) lengvai pataisomos, ir (ar) pakeičiamos.</w:t>
            </w:r>
          </w:p>
        </w:tc>
        <w:tc>
          <w:tcPr>
            <w:tcW w:w="2184" w:type="dxa"/>
            <w:vAlign w:val="center"/>
          </w:tcPr>
          <w:p w14:paraId="6E818E1B" w14:textId="77777777" w:rsidR="00383C68" w:rsidRPr="0068586F" w:rsidRDefault="00383C68" w:rsidP="00383C68">
            <w:pPr>
              <w:spacing w:line="240" w:lineRule="atLeast"/>
              <w:jc w:val="center"/>
              <w:rPr>
                <w:rFonts w:ascii="Verdana" w:eastAsia="Times New Roman" w:hAnsi="Verdana" w:cs="Times New Roman"/>
                <w:sz w:val="20"/>
                <w:szCs w:val="20"/>
                <w:lang w:val="lt-LT"/>
              </w:rPr>
            </w:pPr>
            <w:r w:rsidRPr="0068586F">
              <w:rPr>
                <w:rFonts w:ascii="Verdana" w:eastAsia="Times New Roman" w:hAnsi="Verdana" w:cs="Times New Roman"/>
                <w:sz w:val="20"/>
                <w:szCs w:val="20"/>
                <w:lang w:val="lt-LT"/>
              </w:rPr>
              <w:t>Taikoma 1 ir 2 techninės specifikacijos lentelėje nurodytai įrangai</w:t>
            </w:r>
          </w:p>
        </w:tc>
        <w:tc>
          <w:tcPr>
            <w:tcW w:w="2862" w:type="dxa"/>
            <w:vAlign w:val="center"/>
          </w:tcPr>
          <w:p w14:paraId="7B359E09" w14:textId="77777777" w:rsidR="00383C68" w:rsidRPr="0068586F" w:rsidRDefault="00383C68" w:rsidP="00383C68">
            <w:pPr>
              <w:spacing w:line="240" w:lineRule="atLeast"/>
              <w:jc w:val="both"/>
              <w:rPr>
                <w:rFonts w:ascii="Verdana" w:eastAsia="Times New Roman" w:hAnsi="Verdana" w:cs="Times New Roman"/>
                <w:sz w:val="20"/>
                <w:szCs w:val="20"/>
                <w:lang w:val="lt-LT"/>
              </w:rPr>
            </w:pPr>
            <w:r w:rsidRPr="0068586F">
              <w:rPr>
                <w:rFonts w:ascii="Verdana" w:eastAsia="Times New Roman" w:hAnsi="Verdana" w:cs="Times New Roman"/>
                <w:b/>
                <w:bCs/>
                <w:color w:val="000000"/>
                <w:sz w:val="20"/>
                <w:szCs w:val="20"/>
                <w:lang w:val="lt-LT"/>
              </w:rPr>
              <w:t>Dokumentų pateikti nereikalaujama</w:t>
            </w:r>
          </w:p>
        </w:tc>
      </w:tr>
    </w:tbl>
    <w:p w14:paraId="463BCBD7" w14:textId="77777777" w:rsidR="00383C68" w:rsidRPr="0068586F" w:rsidRDefault="00383C68" w:rsidP="00383C68">
      <w:pPr>
        <w:spacing w:after="0" w:line="240" w:lineRule="auto"/>
        <w:jc w:val="both"/>
        <w:rPr>
          <w:rFonts w:cs="Times New Roman"/>
          <w:kern w:val="0"/>
          <w:szCs w:val="20"/>
          <w:lang w:eastAsia="en-GB"/>
          <w14:ligatures w14:val="none"/>
        </w:rPr>
      </w:pPr>
    </w:p>
    <w:p w14:paraId="7F07D690" w14:textId="77777777" w:rsidR="00383C68" w:rsidRPr="0068586F" w:rsidRDefault="00383C68" w:rsidP="00383C68">
      <w:pPr>
        <w:spacing w:after="0" w:line="240" w:lineRule="auto"/>
        <w:jc w:val="both"/>
        <w:rPr>
          <w:rFonts w:cs="Times New Roman"/>
          <w:kern w:val="0"/>
          <w:szCs w:val="20"/>
          <w:lang w:eastAsia="en-GB"/>
          <w14:ligatures w14:val="none"/>
        </w:rPr>
      </w:pPr>
    </w:p>
    <w:p w14:paraId="6ABF3BE2" w14:textId="77777777" w:rsidR="00383C68" w:rsidRPr="0068586F" w:rsidRDefault="00383C68" w:rsidP="00383C68">
      <w:pPr>
        <w:spacing w:after="0" w:line="240" w:lineRule="auto"/>
        <w:jc w:val="right"/>
        <w:rPr>
          <w:rFonts w:cs="Times New Roman"/>
          <w:kern w:val="0"/>
          <w:szCs w:val="20"/>
          <w:lang w:eastAsia="en-GB"/>
          <w14:ligatures w14:val="none"/>
        </w:rPr>
      </w:pPr>
    </w:p>
    <w:p w14:paraId="608E317B" w14:textId="77777777" w:rsidR="00517E0B" w:rsidRPr="0068586F" w:rsidRDefault="00517E0B" w:rsidP="00383C68">
      <w:pPr>
        <w:spacing w:after="0" w:line="240" w:lineRule="auto"/>
        <w:jc w:val="right"/>
        <w:rPr>
          <w:rFonts w:cs="Times New Roman"/>
          <w:kern w:val="0"/>
          <w:szCs w:val="20"/>
          <w:lang w:eastAsia="en-GB"/>
          <w14:ligatures w14:val="none"/>
        </w:rPr>
      </w:pPr>
    </w:p>
    <w:p w14:paraId="748C3580" w14:textId="77777777" w:rsidR="00517E0B" w:rsidRPr="0068586F" w:rsidRDefault="00517E0B" w:rsidP="00383C68">
      <w:pPr>
        <w:spacing w:after="0" w:line="240" w:lineRule="auto"/>
        <w:jc w:val="right"/>
        <w:rPr>
          <w:rFonts w:cs="Times New Roman"/>
          <w:kern w:val="0"/>
          <w:szCs w:val="20"/>
          <w:lang w:eastAsia="en-GB"/>
          <w14:ligatures w14:val="none"/>
        </w:rPr>
      </w:pPr>
    </w:p>
    <w:p w14:paraId="4DD49346" w14:textId="77777777" w:rsidR="00517E0B" w:rsidRPr="0068586F" w:rsidRDefault="00517E0B" w:rsidP="00383C68">
      <w:pPr>
        <w:spacing w:after="0" w:line="240" w:lineRule="auto"/>
        <w:jc w:val="right"/>
        <w:rPr>
          <w:rFonts w:cs="Times New Roman"/>
          <w:kern w:val="0"/>
          <w:szCs w:val="20"/>
          <w:lang w:eastAsia="en-GB"/>
          <w14:ligatures w14:val="none"/>
        </w:rPr>
      </w:pPr>
    </w:p>
    <w:p w14:paraId="23C1C50A" w14:textId="77777777" w:rsidR="00517E0B" w:rsidRPr="0068586F" w:rsidRDefault="00517E0B" w:rsidP="00383C68">
      <w:pPr>
        <w:spacing w:after="0" w:line="240" w:lineRule="auto"/>
        <w:jc w:val="right"/>
        <w:rPr>
          <w:rFonts w:cs="Times New Roman"/>
          <w:kern w:val="0"/>
          <w:szCs w:val="20"/>
          <w:lang w:eastAsia="en-GB"/>
          <w14:ligatures w14:val="none"/>
        </w:rPr>
      </w:pPr>
    </w:p>
    <w:p w14:paraId="2CBE3A07" w14:textId="77777777" w:rsidR="00517E0B" w:rsidRPr="0068586F" w:rsidRDefault="00517E0B" w:rsidP="00383C68">
      <w:pPr>
        <w:spacing w:after="0" w:line="240" w:lineRule="auto"/>
        <w:jc w:val="right"/>
        <w:rPr>
          <w:rFonts w:cs="Times New Roman"/>
          <w:kern w:val="0"/>
          <w:szCs w:val="20"/>
          <w:lang w:eastAsia="en-GB"/>
          <w14:ligatures w14:val="none"/>
        </w:rPr>
      </w:pPr>
    </w:p>
    <w:p w14:paraId="5568B112" w14:textId="77777777" w:rsidR="00517E0B" w:rsidRPr="0068586F" w:rsidRDefault="00517E0B" w:rsidP="00383C68">
      <w:pPr>
        <w:spacing w:after="0" w:line="240" w:lineRule="auto"/>
        <w:jc w:val="right"/>
        <w:rPr>
          <w:rFonts w:cs="Times New Roman"/>
          <w:kern w:val="0"/>
          <w:szCs w:val="20"/>
          <w:lang w:eastAsia="en-GB"/>
          <w14:ligatures w14:val="none"/>
        </w:rPr>
      </w:pPr>
    </w:p>
    <w:p w14:paraId="25FF0035" w14:textId="77777777" w:rsidR="00517E0B" w:rsidRPr="0068586F" w:rsidRDefault="00517E0B" w:rsidP="00383C68">
      <w:pPr>
        <w:spacing w:after="0" w:line="240" w:lineRule="auto"/>
        <w:jc w:val="right"/>
        <w:rPr>
          <w:rFonts w:cs="Times New Roman"/>
          <w:kern w:val="0"/>
          <w:szCs w:val="20"/>
          <w:lang w:eastAsia="en-GB"/>
          <w14:ligatures w14:val="none"/>
        </w:rPr>
      </w:pPr>
    </w:p>
    <w:p w14:paraId="1D39C8F3" w14:textId="77777777" w:rsidR="00517E0B" w:rsidRPr="0068586F" w:rsidRDefault="00517E0B" w:rsidP="00383C68">
      <w:pPr>
        <w:spacing w:after="0" w:line="240" w:lineRule="auto"/>
        <w:jc w:val="right"/>
        <w:rPr>
          <w:rFonts w:cs="Times New Roman"/>
          <w:kern w:val="0"/>
          <w:szCs w:val="20"/>
          <w:lang w:eastAsia="en-GB"/>
          <w14:ligatures w14:val="none"/>
        </w:rPr>
      </w:pPr>
    </w:p>
    <w:p w14:paraId="1A7A8199" w14:textId="77777777" w:rsidR="00517E0B" w:rsidRPr="0068586F" w:rsidRDefault="00517E0B" w:rsidP="00383C68">
      <w:pPr>
        <w:spacing w:after="0" w:line="240" w:lineRule="auto"/>
        <w:jc w:val="right"/>
        <w:rPr>
          <w:rFonts w:cs="Times New Roman"/>
          <w:kern w:val="0"/>
          <w:szCs w:val="20"/>
          <w:lang w:eastAsia="en-GB"/>
          <w14:ligatures w14:val="none"/>
        </w:rPr>
      </w:pPr>
    </w:p>
    <w:p w14:paraId="3B80D50D" w14:textId="77777777" w:rsidR="00517E0B" w:rsidRPr="0068586F" w:rsidRDefault="00517E0B" w:rsidP="00383C68">
      <w:pPr>
        <w:spacing w:after="0" w:line="240" w:lineRule="auto"/>
        <w:jc w:val="right"/>
        <w:rPr>
          <w:rFonts w:cs="Times New Roman"/>
          <w:kern w:val="0"/>
          <w:szCs w:val="20"/>
          <w:lang w:eastAsia="en-GB"/>
          <w14:ligatures w14:val="none"/>
        </w:rPr>
      </w:pPr>
    </w:p>
    <w:p w14:paraId="63BF6D23" w14:textId="77777777" w:rsidR="00517E0B" w:rsidRPr="0068586F" w:rsidRDefault="00517E0B" w:rsidP="00383C68">
      <w:pPr>
        <w:spacing w:after="0" w:line="240" w:lineRule="auto"/>
        <w:jc w:val="right"/>
        <w:rPr>
          <w:rFonts w:cs="Times New Roman"/>
          <w:kern w:val="0"/>
          <w:szCs w:val="20"/>
          <w:lang w:eastAsia="en-GB"/>
          <w14:ligatures w14:val="none"/>
        </w:rPr>
      </w:pPr>
    </w:p>
    <w:p w14:paraId="18FBDB66" w14:textId="77777777" w:rsidR="00517E0B" w:rsidRPr="0068586F" w:rsidRDefault="00517E0B" w:rsidP="00383C68">
      <w:pPr>
        <w:spacing w:after="0" w:line="240" w:lineRule="auto"/>
        <w:jc w:val="right"/>
        <w:rPr>
          <w:rFonts w:cs="Times New Roman"/>
          <w:kern w:val="0"/>
          <w:szCs w:val="20"/>
          <w:lang w:eastAsia="en-GB"/>
          <w14:ligatures w14:val="none"/>
        </w:rPr>
      </w:pPr>
    </w:p>
    <w:p w14:paraId="0EEDF469" w14:textId="77777777" w:rsidR="00517E0B" w:rsidRPr="0068586F" w:rsidRDefault="00517E0B" w:rsidP="00383C68">
      <w:pPr>
        <w:spacing w:after="0" w:line="240" w:lineRule="auto"/>
        <w:jc w:val="right"/>
        <w:rPr>
          <w:rFonts w:cs="Times New Roman"/>
          <w:kern w:val="0"/>
          <w:szCs w:val="20"/>
          <w:lang w:eastAsia="en-GB"/>
          <w14:ligatures w14:val="none"/>
        </w:rPr>
      </w:pPr>
    </w:p>
    <w:p w14:paraId="1E78919C" w14:textId="77777777" w:rsidR="00517E0B" w:rsidRPr="0068586F" w:rsidRDefault="00517E0B" w:rsidP="00383C68">
      <w:pPr>
        <w:spacing w:after="0" w:line="240" w:lineRule="auto"/>
        <w:jc w:val="right"/>
        <w:rPr>
          <w:rFonts w:cs="Times New Roman"/>
          <w:kern w:val="0"/>
          <w:szCs w:val="20"/>
          <w:lang w:eastAsia="en-GB"/>
          <w14:ligatures w14:val="none"/>
        </w:rPr>
      </w:pPr>
    </w:p>
    <w:p w14:paraId="72804D98" w14:textId="77777777" w:rsidR="00517E0B" w:rsidRPr="0068586F" w:rsidRDefault="00517E0B" w:rsidP="00383C68">
      <w:pPr>
        <w:spacing w:after="0" w:line="240" w:lineRule="auto"/>
        <w:jc w:val="right"/>
        <w:rPr>
          <w:rFonts w:cs="Times New Roman"/>
          <w:kern w:val="0"/>
          <w:szCs w:val="20"/>
          <w:lang w:eastAsia="en-GB"/>
          <w14:ligatures w14:val="none"/>
        </w:rPr>
      </w:pPr>
    </w:p>
    <w:p w14:paraId="553C6F05" w14:textId="77777777" w:rsidR="00517E0B" w:rsidRPr="0068586F" w:rsidRDefault="00517E0B" w:rsidP="00383C68">
      <w:pPr>
        <w:spacing w:after="0" w:line="240" w:lineRule="auto"/>
        <w:jc w:val="right"/>
        <w:rPr>
          <w:rFonts w:cs="Times New Roman"/>
          <w:kern w:val="0"/>
          <w:szCs w:val="20"/>
          <w:lang w:eastAsia="en-GB"/>
          <w14:ligatures w14:val="none"/>
        </w:rPr>
      </w:pPr>
    </w:p>
    <w:p w14:paraId="51913F6A" w14:textId="77777777" w:rsidR="00517E0B" w:rsidRPr="0068586F" w:rsidRDefault="00517E0B" w:rsidP="00383C68">
      <w:pPr>
        <w:spacing w:after="0" w:line="240" w:lineRule="auto"/>
        <w:jc w:val="right"/>
        <w:rPr>
          <w:rFonts w:cs="Times New Roman"/>
          <w:kern w:val="0"/>
          <w:szCs w:val="20"/>
          <w:lang w:eastAsia="en-GB"/>
          <w14:ligatures w14:val="none"/>
        </w:rPr>
      </w:pPr>
    </w:p>
    <w:p w14:paraId="01DA35AB" w14:textId="77777777" w:rsidR="00517E0B" w:rsidRPr="0068586F" w:rsidRDefault="00517E0B" w:rsidP="00383C68">
      <w:pPr>
        <w:spacing w:after="0" w:line="240" w:lineRule="auto"/>
        <w:jc w:val="right"/>
        <w:rPr>
          <w:rFonts w:cs="Times New Roman"/>
          <w:kern w:val="0"/>
          <w:szCs w:val="20"/>
          <w:lang w:eastAsia="en-GB"/>
          <w14:ligatures w14:val="none"/>
        </w:rPr>
      </w:pPr>
    </w:p>
    <w:p w14:paraId="425A91CC" w14:textId="77777777" w:rsidR="00517E0B" w:rsidRPr="0068586F" w:rsidRDefault="00517E0B" w:rsidP="00383C68">
      <w:pPr>
        <w:spacing w:after="0" w:line="240" w:lineRule="auto"/>
        <w:jc w:val="right"/>
        <w:rPr>
          <w:rFonts w:cs="Times New Roman"/>
          <w:kern w:val="0"/>
          <w:szCs w:val="20"/>
          <w:lang w:eastAsia="en-GB"/>
          <w14:ligatures w14:val="none"/>
        </w:rPr>
      </w:pPr>
    </w:p>
    <w:p w14:paraId="11806E43" w14:textId="77777777" w:rsidR="00517E0B" w:rsidRPr="0068586F" w:rsidRDefault="00517E0B" w:rsidP="00383C68">
      <w:pPr>
        <w:spacing w:after="0" w:line="240" w:lineRule="auto"/>
        <w:jc w:val="right"/>
        <w:rPr>
          <w:rFonts w:cs="Times New Roman"/>
          <w:kern w:val="0"/>
          <w:szCs w:val="20"/>
          <w:lang w:eastAsia="en-GB"/>
          <w14:ligatures w14:val="none"/>
        </w:rPr>
      </w:pPr>
    </w:p>
    <w:p w14:paraId="750A5944" w14:textId="77777777" w:rsidR="00517E0B" w:rsidRPr="0068586F" w:rsidRDefault="00517E0B" w:rsidP="00383C68">
      <w:pPr>
        <w:spacing w:after="0" w:line="240" w:lineRule="auto"/>
        <w:jc w:val="right"/>
        <w:rPr>
          <w:rFonts w:cs="Times New Roman"/>
          <w:kern w:val="0"/>
          <w:szCs w:val="20"/>
          <w:lang w:eastAsia="en-GB"/>
          <w14:ligatures w14:val="none"/>
        </w:rPr>
      </w:pPr>
    </w:p>
    <w:p w14:paraId="513B01ED" w14:textId="77777777" w:rsidR="00517E0B" w:rsidRPr="0068586F" w:rsidRDefault="00517E0B" w:rsidP="00383C68">
      <w:pPr>
        <w:spacing w:after="0" w:line="240" w:lineRule="auto"/>
        <w:jc w:val="right"/>
        <w:rPr>
          <w:rFonts w:cs="Times New Roman"/>
          <w:kern w:val="0"/>
          <w:szCs w:val="20"/>
          <w:lang w:eastAsia="en-GB"/>
          <w14:ligatures w14:val="none"/>
        </w:rPr>
      </w:pPr>
    </w:p>
    <w:p w14:paraId="429558D9" w14:textId="77777777" w:rsidR="00517E0B" w:rsidRPr="0068586F" w:rsidRDefault="00517E0B" w:rsidP="00383C68">
      <w:pPr>
        <w:spacing w:after="0" w:line="240" w:lineRule="auto"/>
        <w:jc w:val="right"/>
        <w:rPr>
          <w:rFonts w:cs="Times New Roman"/>
          <w:kern w:val="0"/>
          <w:szCs w:val="20"/>
          <w:lang w:eastAsia="en-GB"/>
          <w14:ligatures w14:val="none"/>
        </w:rPr>
      </w:pPr>
    </w:p>
    <w:p w14:paraId="664BC79D" w14:textId="77777777" w:rsidR="00517E0B" w:rsidRPr="0068586F" w:rsidRDefault="00517E0B" w:rsidP="00383C68">
      <w:pPr>
        <w:spacing w:after="0" w:line="240" w:lineRule="auto"/>
        <w:jc w:val="right"/>
        <w:rPr>
          <w:rFonts w:cs="Times New Roman"/>
          <w:kern w:val="0"/>
          <w:szCs w:val="20"/>
          <w:lang w:eastAsia="en-GB"/>
          <w14:ligatures w14:val="none"/>
        </w:rPr>
      </w:pPr>
    </w:p>
    <w:p w14:paraId="1CE3E176" w14:textId="77777777" w:rsidR="00517E0B" w:rsidRPr="0068586F" w:rsidRDefault="00517E0B" w:rsidP="00383C68">
      <w:pPr>
        <w:spacing w:after="0" w:line="240" w:lineRule="auto"/>
        <w:jc w:val="right"/>
        <w:rPr>
          <w:rFonts w:cs="Times New Roman"/>
          <w:kern w:val="0"/>
          <w:szCs w:val="20"/>
          <w:lang w:eastAsia="en-GB"/>
          <w14:ligatures w14:val="none"/>
        </w:rPr>
      </w:pPr>
    </w:p>
    <w:p w14:paraId="423F8A13" w14:textId="77777777" w:rsidR="00517E0B" w:rsidRPr="0068586F" w:rsidRDefault="00517E0B" w:rsidP="00383C68">
      <w:pPr>
        <w:spacing w:after="0" w:line="240" w:lineRule="auto"/>
        <w:jc w:val="right"/>
        <w:rPr>
          <w:rFonts w:cs="Times New Roman"/>
          <w:kern w:val="0"/>
          <w:szCs w:val="20"/>
          <w:lang w:eastAsia="en-GB"/>
          <w14:ligatures w14:val="none"/>
        </w:rPr>
      </w:pPr>
    </w:p>
    <w:p w14:paraId="242E6FCE" w14:textId="77777777" w:rsidR="00517E0B" w:rsidRPr="0068586F" w:rsidRDefault="00517E0B" w:rsidP="00383C68">
      <w:pPr>
        <w:spacing w:after="0" w:line="240" w:lineRule="auto"/>
        <w:jc w:val="right"/>
        <w:rPr>
          <w:rFonts w:cs="Times New Roman"/>
          <w:kern w:val="0"/>
          <w:szCs w:val="20"/>
          <w:lang w:eastAsia="en-GB"/>
          <w14:ligatures w14:val="none"/>
        </w:rPr>
      </w:pPr>
    </w:p>
    <w:p w14:paraId="75CF9F66" w14:textId="77777777" w:rsidR="00517E0B" w:rsidRPr="0068586F" w:rsidRDefault="00517E0B" w:rsidP="00383C68">
      <w:pPr>
        <w:spacing w:after="0" w:line="240" w:lineRule="auto"/>
        <w:jc w:val="right"/>
        <w:rPr>
          <w:rFonts w:cs="Times New Roman"/>
          <w:kern w:val="0"/>
          <w:szCs w:val="20"/>
          <w:lang w:eastAsia="en-GB"/>
          <w14:ligatures w14:val="none"/>
        </w:rPr>
      </w:pPr>
    </w:p>
    <w:p w14:paraId="115D88EF" w14:textId="77777777" w:rsidR="00517E0B" w:rsidRPr="0068586F" w:rsidRDefault="00517E0B" w:rsidP="00383C68">
      <w:pPr>
        <w:spacing w:after="0" w:line="240" w:lineRule="auto"/>
        <w:jc w:val="right"/>
        <w:rPr>
          <w:rFonts w:cs="Times New Roman"/>
          <w:kern w:val="0"/>
          <w:szCs w:val="20"/>
          <w:lang w:eastAsia="en-GB"/>
          <w14:ligatures w14:val="none"/>
        </w:rPr>
      </w:pPr>
    </w:p>
    <w:p w14:paraId="18C3242C" w14:textId="77777777" w:rsidR="00071DEE" w:rsidRPr="0068586F" w:rsidRDefault="00071DEE" w:rsidP="00383C68">
      <w:pPr>
        <w:spacing w:after="0" w:line="240" w:lineRule="auto"/>
        <w:jc w:val="right"/>
        <w:rPr>
          <w:rFonts w:cs="Times New Roman"/>
          <w:kern w:val="0"/>
          <w:szCs w:val="20"/>
          <w:lang w:eastAsia="en-GB"/>
          <w14:ligatures w14:val="none"/>
        </w:rPr>
      </w:pPr>
    </w:p>
    <w:p w14:paraId="30BCD91F" w14:textId="77777777" w:rsidR="00071DEE" w:rsidRPr="0068586F" w:rsidRDefault="00071DEE" w:rsidP="00383C68">
      <w:pPr>
        <w:spacing w:after="0" w:line="240" w:lineRule="auto"/>
        <w:jc w:val="right"/>
        <w:rPr>
          <w:rFonts w:cs="Times New Roman"/>
          <w:kern w:val="0"/>
          <w:szCs w:val="20"/>
          <w:lang w:eastAsia="en-GB"/>
          <w14:ligatures w14:val="none"/>
        </w:rPr>
      </w:pPr>
    </w:p>
    <w:p w14:paraId="5661C091" w14:textId="77777777" w:rsidR="00517E0B" w:rsidRPr="0068586F" w:rsidRDefault="00517E0B" w:rsidP="00383C68">
      <w:pPr>
        <w:spacing w:after="0" w:line="240" w:lineRule="auto"/>
        <w:jc w:val="right"/>
        <w:rPr>
          <w:rFonts w:cs="Times New Roman"/>
          <w:kern w:val="0"/>
          <w:szCs w:val="20"/>
          <w:lang w:eastAsia="en-GB"/>
          <w14:ligatures w14:val="none"/>
        </w:rPr>
      </w:pPr>
    </w:p>
    <w:p w14:paraId="5875631D" w14:textId="77777777" w:rsidR="00517E0B" w:rsidRPr="0068586F" w:rsidRDefault="00517E0B" w:rsidP="00383C68">
      <w:pPr>
        <w:spacing w:after="0" w:line="240" w:lineRule="auto"/>
        <w:jc w:val="right"/>
        <w:rPr>
          <w:rFonts w:cs="Times New Roman"/>
          <w:kern w:val="0"/>
          <w:szCs w:val="20"/>
          <w:lang w:eastAsia="en-GB"/>
          <w14:ligatures w14:val="none"/>
        </w:rPr>
      </w:pPr>
    </w:p>
    <w:p w14:paraId="460842BC" w14:textId="77777777" w:rsidR="00C40E99" w:rsidRDefault="00C40E99" w:rsidP="00383C68">
      <w:pPr>
        <w:spacing w:after="0" w:line="240" w:lineRule="auto"/>
        <w:jc w:val="right"/>
        <w:rPr>
          <w:rFonts w:cs="Times New Roman"/>
          <w:kern w:val="0"/>
          <w:szCs w:val="20"/>
          <w:lang w:eastAsia="en-GB"/>
          <w14:ligatures w14:val="none"/>
        </w:rPr>
      </w:pPr>
    </w:p>
    <w:p w14:paraId="653537D0" w14:textId="77777777" w:rsidR="00C40E99" w:rsidRDefault="00C40E99" w:rsidP="00383C68">
      <w:pPr>
        <w:spacing w:after="0" w:line="240" w:lineRule="auto"/>
        <w:jc w:val="right"/>
        <w:rPr>
          <w:rFonts w:cs="Times New Roman"/>
          <w:kern w:val="0"/>
          <w:szCs w:val="20"/>
          <w:lang w:eastAsia="en-GB"/>
          <w14:ligatures w14:val="none"/>
        </w:rPr>
      </w:pPr>
    </w:p>
    <w:p w14:paraId="4F8E1ACF" w14:textId="77777777" w:rsidR="00C40E99" w:rsidRDefault="00C40E99" w:rsidP="00383C68">
      <w:pPr>
        <w:spacing w:after="0" w:line="240" w:lineRule="auto"/>
        <w:jc w:val="right"/>
        <w:rPr>
          <w:rFonts w:cs="Times New Roman"/>
          <w:kern w:val="0"/>
          <w:szCs w:val="20"/>
          <w:lang w:eastAsia="en-GB"/>
          <w14:ligatures w14:val="none"/>
        </w:rPr>
      </w:pPr>
    </w:p>
    <w:p w14:paraId="43F671A1" w14:textId="77777777" w:rsidR="00C40E99" w:rsidRDefault="00C40E99" w:rsidP="00383C68">
      <w:pPr>
        <w:spacing w:after="0" w:line="240" w:lineRule="auto"/>
        <w:jc w:val="right"/>
        <w:rPr>
          <w:rFonts w:cs="Times New Roman"/>
          <w:kern w:val="0"/>
          <w:szCs w:val="20"/>
          <w:lang w:eastAsia="en-GB"/>
          <w14:ligatures w14:val="none"/>
        </w:rPr>
      </w:pPr>
    </w:p>
    <w:p w14:paraId="143654AB" w14:textId="77777777" w:rsidR="00C40E99" w:rsidRDefault="00C40E99" w:rsidP="00383C68">
      <w:pPr>
        <w:spacing w:after="0" w:line="240" w:lineRule="auto"/>
        <w:jc w:val="right"/>
        <w:rPr>
          <w:rFonts w:cs="Times New Roman"/>
          <w:kern w:val="0"/>
          <w:szCs w:val="20"/>
          <w:lang w:eastAsia="en-GB"/>
          <w14:ligatures w14:val="none"/>
        </w:rPr>
      </w:pPr>
    </w:p>
    <w:p w14:paraId="52B6F018" w14:textId="77777777" w:rsidR="00C40E99" w:rsidRDefault="00C40E99" w:rsidP="00383C68">
      <w:pPr>
        <w:spacing w:after="0" w:line="240" w:lineRule="auto"/>
        <w:jc w:val="right"/>
        <w:rPr>
          <w:rFonts w:cs="Times New Roman"/>
          <w:kern w:val="0"/>
          <w:szCs w:val="20"/>
          <w:lang w:eastAsia="en-GB"/>
          <w14:ligatures w14:val="none"/>
        </w:rPr>
      </w:pPr>
    </w:p>
    <w:p w14:paraId="78DA1B9D" w14:textId="035AF007" w:rsidR="00517E0B" w:rsidRPr="0068586F" w:rsidRDefault="00517E0B" w:rsidP="00383C68">
      <w:pPr>
        <w:spacing w:after="0" w:line="240" w:lineRule="auto"/>
        <w:jc w:val="right"/>
        <w:rPr>
          <w:rFonts w:cs="Times New Roman"/>
          <w:kern w:val="0"/>
          <w:szCs w:val="20"/>
          <w:lang w:eastAsia="en-GB"/>
          <w14:ligatures w14:val="none"/>
        </w:rPr>
      </w:pPr>
      <w:r w:rsidRPr="0068586F">
        <w:rPr>
          <w:rFonts w:cs="Times New Roman"/>
          <w:kern w:val="0"/>
          <w:szCs w:val="20"/>
          <w:lang w:eastAsia="en-GB"/>
          <w14:ligatures w14:val="none"/>
        </w:rPr>
        <w:t>Priedas Nr. 1</w:t>
      </w:r>
    </w:p>
    <w:p w14:paraId="6FE4074E" w14:textId="77777777" w:rsidR="00517E0B" w:rsidRPr="0068586F" w:rsidRDefault="00517E0B" w:rsidP="00383C68">
      <w:pPr>
        <w:spacing w:after="0" w:line="240" w:lineRule="auto"/>
        <w:jc w:val="right"/>
        <w:rPr>
          <w:rFonts w:cs="Times New Roman"/>
          <w:kern w:val="0"/>
          <w:szCs w:val="20"/>
          <w:lang w:eastAsia="en-GB"/>
          <w14:ligatures w14:val="none"/>
        </w:rPr>
      </w:pPr>
    </w:p>
    <w:p w14:paraId="054EFE45" w14:textId="1E8C747A" w:rsidR="00517E0B" w:rsidRPr="0068586F" w:rsidRDefault="001F574B" w:rsidP="00383C68">
      <w:pPr>
        <w:spacing w:after="0" w:line="240" w:lineRule="auto"/>
        <w:jc w:val="right"/>
        <w:rPr>
          <w:rFonts w:cs="Times New Roman"/>
          <w:kern w:val="0"/>
          <w:szCs w:val="20"/>
          <w:lang w:eastAsia="en-GB"/>
          <w14:ligatures w14:val="none"/>
        </w:rPr>
      </w:pPr>
      <w:r>
        <w:rPr>
          <w:rFonts w:cs="Times New Roman"/>
          <w:noProof/>
          <w:kern w:val="0"/>
          <w:szCs w:val="20"/>
          <w:lang w:eastAsia="en-GB"/>
        </w:rPr>
        <mc:AlternateContent>
          <mc:Choice Requires="wpi">
            <w:drawing>
              <wp:anchor distT="0" distB="0" distL="114300" distR="114300" simplePos="0" relativeHeight="251660288" behindDoc="0" locked="0" layoutInCell="1" allowOverlap="1" wp14:anchorId="79059C79" wp14:editId="37A84FB9">
                <wp:simplePos x="0" y="0"/>
                <wp:positionH relativeFrom="column">
                  <wp:posOffset>4014905</wp:posOffset>
                </wp:positionH>
                <wp:positionV relativeFrom="paragraph">
                  <wp:posOffset>3654860</wp:posOffset>
                </wp:positionV>
                <wp:extent cx="1458360" cy="15480"/>
                <wp:effectExtent l="95250" t="152400" r="104140" b="156210"/>
                <wp:wrapNone/>
                <wp:docPr id="317188340" name="Rankraštį 3"/>
                <wp:cNvGraphicFramePr/>
                <a:graphic xmlns:a="http://schemas.openxmlformats.org/drawingml/2006/main">
                  <a:graphicData uri="http://schemas.microsoft.com/office/word/2010/wordprocessingInk">
                    <w14:contentPart bwMode="auto" r:id="rId10">
                      <w14:nvContentPartPr>
                        <w14:cNvContentPartPr/>
                      </w14:nvContentPartPr>
                      <w14:xfrm>
                        <a:off x="0" y="0"/>
                        <a:ext cx="1458360" cy="15480"/>
                      </w14:xfrm>
                    </w14:contentPart>
                  </a:graphicData>
                </a:graphic>
              </wp:anchor>
            </w:drawing>
          </mc:Choice>
          <mc:Fallback>
            <w:pict>
              <v:shapetype w14:anchorId="75A893E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ankraštį 3" o:spid="_x0000_s1026" type="#_x0000_t75" style="position:absolute;margin-left:311.9pt;margin-top:279.3pt;width:123.35pt;height:18.2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">
                <v:imagedata r:id="rId11" o:title=""/>
              </v:shape>
            </w:pict>
          </mc:Fallback>
        </mc:AlternateContent>
      </w:r>
      <w:r w:rsidR="00287404" w:rsidRPr="0068586F">
        <w:rPr>
          <w:rFonts w:cs="Times New Roman"/>
          <w:noProof/>
          <w:kern w:val="0"/>
          <w:szCs w:val="20"/>
          <w:lang w:eastAsia="en-GB"/>
        </w:rPr>
        <w:drawing>
          <wp:inline distT="0" distB="0" distL="0" distR="0" wp14:anchorId="1DBD8C28" wp14:editId="49F8C16A">
            <wp:extent cx="6120130" cy="4746625"/>
            <wp:effectExtent l="0" t="0" r="0" b="0"/>
            <wp:docPr id="1460324324" name="Paveikslėlis 1" descr="Paveikslėlis, kuriame yra tekstas, Šriftas, ekrano kopija, dokumen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324324" name="Paveikslėlis 1" descr="Paveikslėlis, kuriame yra tekstas, Šriftas, ekrano kopija, dokumentas&#10;&#10;Automatiškai sugeneruotas aprašymas"/>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4746625"/>
                    </a:xfrm>
                    <a:prstGeom prst="rect">
                      <a:avLst/>
                    </a:prstGeom>
                  </pic:spPr>
                </pic:pic>
              </a:graphicData>
            </a:graphic>
          </wp:inline>
        </w:drawing>
      </w:r>
    </w:p>
    <w:p w14:paraId="31BE4F8F" w14:textId="4F405E36" w:rsidR="001A1D5A" w:rsidRPr="0068586F" w:rsidRDefault="001A1D5A" w:rsidP="00383C68">
      <w:pPr>
        <w:rPr>
          <w:i/>
          <w:iCs/>
          <w:color w:val="7030A0"/>
          <w:szCs w:val="20"/>
        </w:rPr>
      </w:pPr>
    </w:p>
    <w:p w14:paraId="1E540DE4" w14:textId="77777777" w:rsidR="00517E0B" w:rsidRPr="0068586F" w:rsidRDefault="00517E0B" w:rsidP="00383C68">
      <w:pPr>
        <w:rPr>
          <w:i/>
          <w:iCs/>
          <w:color w:val="7030A0"/>
          <w:szCs w:val="20"/>
        </w:rPr>
      </w:pPr>
    </w:p>
    <w:p w14:paraId="01DB0F4E" w14:textId="4FB7FB71" w:rsidR="00517E0B" w:rsidRPr="0068586F" w:rsidRDefault="001F574B" w:rsidP="00383C68">
      <w:pPr>
        <w:rPr>
          <w:i/>
          <w:iCs/>
          <w:color w:val="7030A0"/>
          <w:szCs w:val="20"/>
        </w:rPr>
      </w:pPr>
      <w:r>
        <w:rPr>
          <w:i/>
          <w:iCs/>
          <w:noProof/>
          <w:color w:val="7030A0"/>
          <w:szCs w:val="20"/>
        </w:rPr>
        <mc:AlternateContent>
          <mc:Choice Requires="aink">
            <w:drawing>
              <wp:anchor distT="0" distB="0" distL="114300" distR="114300" simplePos="0" relativeHeight="251662336" behindDoc="0" locked="0" layoutInCell="1" allowOverlap="1" wp14:anchorId="60360E11" wp14:editId="320DEF13">
                <wp:simplePos x="0" y="0"/>
                <wp:positionH relativeFrom="column">
                  <wp:posOffset>6193985</wp:posOffset>
                </wp:positionH>
                <wp:positionV relativeFrom="paragraph">
                  <wp:posOffset>378420</wp:posOffset>
                </wp:positionV>
                <wp:extent cx="360" cy="360"/>
                <wp:effectExtent l="0" t="0" r="0" b="0"/>
                <wp:wrapNone/>
                <wp:docPr id="1603615251" name="Rankraštį 8"/>
                <wp:cNvGraphicFramePr/>
                <a:graphic xmlns:a="http://schemas.openxmlformats.org/drawingml/2006/main">
                  <a:graphicData uri="http://schemas.microsoft.com/office/word/2010/wordprocessingInk">
                    <w14:contentPart bwMode="auto" r:id="rId13">
                      <w14:nvContentPartPr>
                        <w14:cNvContentPartPr/>
                      </w14:nvContentPartPr>
                      <w14:xfrm>
                        <a:off x="0" y="0"/>
                        <a:ext cx="360" cy="360"/>
                      </w14:xfrm>
                    </w14:contentPart>
                  </a:graphicData>
                </a:graphic>
              </wp:anchor>
            </w:drawing>
          </mc:Choice>
          <mc:Fallback>
            <w:drawing>
              <wp:anchor distT="0" distB="0" distL="114300" distR="114300" simplePos="0" relativeHeight="251662336" behindDoc="0" locked="0" layoutInCell="1" allowOverlap="1" wp14:anchorId="60360E11" wp14:editId="320DEF13">
                <wp:simplePos x="0" y="0"/>
                <wp:positionH relativeFrom="column">
                  <wp:posOffset>6193985</wp:posOffset>
                </wp:positionH>
                <wp:positionV relativeFrom="paragraph">
                  <wp:posOffset>378420</wp:posOffset>
                </wp:positionV>
                <wp:extent cx="360" cy="360"/>
                <wp:effectExtent l="0" t="0" r="0" b="0"/>
                <wp:wrapNone/>
                <wp:docPr id="1603615251" name="Rankraštį 8"/>
                <wp:cNvGraphicFramePr/>
                <a:graphic xmlns:a="http://schemas.openxmlformats.org/drawingml/2006/main">
                  <a:graphicData uri="http://schemas.openxmlformats.org/drawingml/2006/picture">
                    <pic:pic xmlns:pic="http://schemas.openxmlformats.org/drawingml/2006/picture">
                      <pic:nvPicPr>
                        <pic:cNvPr id="1603615251" name="Rankraštį 8"/>
                        <pic:cNvPicPr/>
                      </pic:nvPicPr>
                      <pic:blipFill>
                        <a:blip r:embed="rId14"/>
                        <a:stretch>
                          <a:fillRect/>
                        </a:stretch>
                      </pic:blipFill>
                      <pic:spPr>
                        <a:xfrm>
                          <a:off x="0" y="0"/>
                          <a:ext cx="18000" cy="108000"/>
                        </a:xfrm>
                        <a:prstGeom prst="rect">
                          <a:avLst/>
                        </a:prstGeom>
                      </pic:spPr>
                    </pic:pic>
                  </a:graphicData>
                </a:graphic>
              </wp:anchor>
            </w:drawing>
          </mc:Fallback>
        </mc:AlternateContent>
      </w:r>
      <w:r>
        <w:rPr>
          <w:i/>
          <w:iCs/>
          <w:noProof/>
          <w:color w:val="7030A0"/>
          <w:szCs w:val="20"/>
        </w:rPr>
        <mc:AlternateContent>
          <mc:Choice Requires="aink">
            <w:drawing>
              <wp:anchor distT="0" distB="0" distL="114300" distR="114300" simplePos="0" relativeHeight="251661312" behindDoc="0" locked="0" layoutInCell="1" allowOverlap="1" wp14:anchorId="0E992AA9" wp14:editId="2F8925D6">
                <wp:simplePos x="0" y="0"/>
                <wp:positionH relativeFrom="column">
                  <wp:posOffset>-28615</wp:posOffset>
                </wp:positionH>
                <wp:positionV relativeFrom="paragraph">
                  <wp:posOffset>1531580</wp:posOffset>
                </wp:positionV>
                <wp:extent cx="360" cy="360"/>
                <wp:effectExtent l="0" t="0" r="0" b="0"/>
                <wp:wrapNone/>
                <wp:docPr id="907349708" name="Rankraštį 7"/>
                <wp:cNvGraphicFramePr/>
                <a:graphic xmlns:a="http://schemas.openxmlformats.org/drawingml/2006/main">
                  <a:graphicData uri="http://schemas.microsoft.com/office/word/2010/wordprocessingInk">
                    <w14:contentPart bwMode="auto" r:id="rId15">
                      <w14:nvContentPartPr>
                        <w14:cNvContentPartPr/>
                      </w14:nvContentPartPr>
                      <w14:xfrm>
                        <a:off x="0" y="0"/>
                        <a:ext cx="360" cy="360"/>
                      </w14:xfrm>
                    </w14:contentPart>
                  </a:graphicData>
                </a:graphic>
              </wp:anchor>
            </w:drawing>
          </mc:Choice>
          <mc:Fallback>
            <w:drawing>
              <wp:anchor distT="0" distB="0" distL="114300" distR="114300" simplePos="0" relativeHeight="251661312" behindDoc="0" locked="0" layoutInCell="1" allowOverlap="1" wp14:anchorId="0E992AA9" wp14:editId="2F8925D6">
                <wp:simplePos x="0" y="0"/>
                <wp:positionH relativeFrom="column">
                  <wp:posOffset>-28615</wp:posOffset>
                </wp:positionH>
                <wp:positionV relativeFrom="paragraph">
                  <wp:posOffset>1531580</wp:posOffset>
                </wp:positionV>
                <wp:extent cx="360" cy="360"/>
                <wp:effectExtent l="0" t="0" r="0" b="0"/>
                <wp:wrapNone/>
                <wp:docPr id="907349708" name="Rankraštį 7"/>
                <wp:cNvGraphicFramePr/>
                <a:graphic xmlns:a="http://schemas.openxmlformats.org/drawingml/2006/main">
                  <a:graphicData uri="http://schemas.openxmlformats.org/drawingml/2006/picture">
                    <pic:pic xmlns:pic="http://schemas.openxmlformats.org/drawingml/2006/picture">
                      <pic:nvPicPr>
                        <pic:cNvPr id="907349708" name="Rankraštį 7"/>
                        <pic:cNvPicPr/>
                      </pic:nvPicPr>
                      <pic:blipFill>
                        <a:blip r:embed="rId16"/>
                        <a:stretch>
                          <a:fillRect/>
                        </a:stretch>
                      </pic:blipFill>
                      <pic:spPr>
                        <a:xfrm>
                          <a:off x="0" y="0"/>
                          <a:ext cx="18000" cy="108000"/>
                        </a:xfrm>
                        <a:prstGeom prst="rect">
                          <a:avLst/>
                        </a:prstGeom>
                      </pic:spPr>
                    </pic:pic>
                  </a:graphicData>
                </a:graphic>
              </wp:anchor>
            </w:drawing>
          </mc:Fallback>
        </mc:AlternateContent>
      </w:r>
    </w:p>
    <w:p w14:paraId="6F81559E" w14:textId="2C0064DF" w:rsidR="00517E0B" w:rsidRPr="0068586F" w:rsidRDefault="00F36D3C" w:rsidP="00383C68">
      <w:pPr>
        <w:rPr>
          <w:i/>
          <w:iCs/>
          <w:color w:val="7030A0"/>
          <w:szCs w:val="20"/>
        </w:rPr>
      </w:pPr>
      <w:r>
        <w:rPr>
          <w:i/>
          <w:iCs/>
          <w:noProof/>
          <w:color w:val="7030A0"/>
          <w:szCs w:val="20"/>
        </w:rPr>
        <w:lastRenderedPageBreak/>
        <mc:AlternateContent>
          <mc:Choice Requires="wpi">
            <w:drawing>
              <wp:anchor distT="0" distB="0" distL="114300" distR="114300" simplePos="0" relativeHeight="251664384" behindDoc="0" locked="0" layoutInCell="1" allowOverlap="1" wp14:anchorId="29E3E3DA" wp14:editId="16E387E5">
                <wp:simplePos x="0" y="0"/>
                <wp:positionH relativeFrom="column">
                  <wp:posOffset>2861825</wp:posOffset>
                </wp:positionH>
                <wp:positionV relativeFrom="paragraph">
                  <wp:posOffset>8022350</wp:posOffset>
                </wp:positionV>
                <wp:extent cx="421920" cy="5400"/>
                <wp:effectExtent l="95250" t="152400" r="92710" b="147320"/>
                <wp:wrapNone/>
                <wp:docPr id="1743484133" name="Rankraštį 10"/>
                <wp:cNvGraphicFramePr/>
                <a:graphic xmlns:a="http://schemas.openxmlformats.org/drawingml/2006/main">
                  <a:graphicData uri="http://schemas.microsoft.com/office/word/2010/wordprocessingInk">
                    <w14:contentPart bwMode="auto" r:id="rId17">
                      <w14:nvContentPartPr>
                        <w14:cNvContentPartPr/>
                      </w14:nvContentPartPr>
                      <w14:xfrm>
                        <a:off x="0" y="0"/>
                        <a:ext cx="421920" cy="5400"/>
                      </w14:xfrm>
                    </w14:contentPart>
                  </a:graphicData>
                </a:graphic>
              </wp:anchor>
            </w:drawing>
          </mc:Choice>
          <mc:Fallback>
            <w:pict>
              <v:shape w14:anchorId="6500A9EF" id="Rankraštį 10" o:spid="_x0000_s1026" type="#_x0000_t75" style="position:absolute;margin-left:221.1pt;margin-top:623.2pt;width:41.7pt;height:17.4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">
                <v:imagedata r:id="rId18" o:title=""/>
              </v:shape>
            </w:pict>
          </mc:Fallback>
        </mc:AlternateContent>
      </w:r>
      <w:r w:rsidR="00517E0B" w:rsidRPr="0068586F">
        <w:rPr>
          <w:i/>
          <w:iCs/>
          <w:noProof/>
          <w:color w:val="7030A0"/>
          <w:szCs w:val="20"/>
        </w:rPr>
        <w:drawing>
          <wp:inline distT="0" distB="0" distL="0" distR="0" wp14:anchorId="00281E1B" wp14:editId="338A7331">
            <wp:extent cx="6115050" cy="8529320"/>
            <wp:effectExtent l="0" t="0" r="0" b="5080"/>
            <wp:docPr id="160183292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8529320"/>
                    </a:xfrm>
                    <a:prstGeom prst="rect">
                      <a:avLst/>
                    </a:prstGeom>
                    <a:noFill/>
                  </pic:spPr>
                </pic:pic>
              </a:graphicData>
            </a:graphic>
          </wp:inline>
        </w:drawing>
      </w:r>
    </w:p>
    <w:sectPr w:rsidR="00517E0B" w:rsidRPr="0068586F" w:rsidSect="006757BC">
      <w:pgSz w:w="11906" w:h="16838"/>
      <w:pgMar w:top="1134"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FDB5C95"/>
    <w:multiLevelType w:val="hybridMultilevel"/>
    <w:tmpl w:val="578C1D80"/>
    <w:lvl w:ilvl="0" w:tplc="AD423EA2">
      <w:start w:val="13"/>
      <w:numFmt w:val="decimal"/>
      <w:lvlText w:val="%1."/>
      <w:lvlJc w:val="left"/>
      <w:pPr>
        <w:ind w:left="1080" w:hanging="360"/>
      </w:pPr>
      <w:rPr>
        <w:rFonts w:hint="default"/>
        <w:i w:val="0"/>
        <w:iCs w:val="0"/>
      </w:rPr>
    </w:lvl>
    <w:lvl w:ilvl="1" w:tplc="04270019">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 w15:restartNumberingAfterBreak="0">
    <w:nsid w:val="2B8E187D"/>
    <w:multiLevelType w:val="multilevel"/>
    <w:tmpl w:val="6D9EBDB2"/>
    <w:lvl w:ilvl="0">
      <w:start w:val="3"/>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41A879B2"/>
    <w:multiLevelType w:val="multilevel"/>
    <w:tmpl w:val="7F984FF2"/>
    <w:lvl w:ilvl="0">
      <w:start w:val="2"/>
      <w:numFmt w:val="decimal"/>
      <w:lvlText w:val="%1"/>
      <w:lvlJc w:val="left"/>
      <w:pPr>
        <w:ind w:left="2232" w:hanging="360"/>
      </w:pPr>
      <w:rPr>
        <w:rFonts w:hint="default"/>
      </w:rPr>
    </w:lvl>
    <w:lvl w:ilvl="1">
      <w:start w:val="1"/>
      <w:numFmt w:val="decimal"/>
      <w:isLgl/>
      <w:lvlText w:val="%1.%2."/>
      <w:lvlJc w:val="left"/>
      <w:pPr>
        <w:ind w:left="2592" w:hanging="720"/>
      </w:pPr>
      <w:rPr>
        <w:rFonts w:hint="default"/>
      </w:rPr>
    </w:lvl>
    <w:lvl w:ilvl="2">
      <w:start w:val="1"/>
      <w:numFmt w:val="decimal"/>
      <w:isLgl/>
      <w:lvlText w:val="%1.%2.%3."/>
      <w:lvlJc w:val="left"/>
      <w:pPr>
        <w:ind w:left="2592" w:hanging="720"/>
      </w:pPr>
      <w:rPr>
        <w:rFonts w:hint="default"/>
      </w:rPr>
    </w:lvl>
    <w:lvl w:ilvl="3">
      <w:start w:val="1"/>
      <w:numFmt w:val="decimal"/>
      <w:isLgl/>
      <w:lvlText w:val="%1.%2.%3.%4."/>
      <w:lvlJc w:val="left"/>
      <w:pPr>
        <w:ind w:left="2952" w:hanging="1080"/>
      </w:pPr>
      <w:rPr>
        <w:rFonts w:hint="default"/>
      </w:rPr>
    </w:lvl>
    <w:lvl w:ilvl="4">
      <w:start w:val="1"/>
      <w:numFmt w:val="decimal"/>
      <w:isLgl/>
      <w:lvlText w:val="%1.%2.%3.%4.%5."/>
      <w:lvlJc w:val="left"/>
      <w:pPr>
        <w:ind w:left="3312" w:hanging="1440"/>
      </w:pPr>
      <w:rPr>
        <w:rFonts w:hint="default"/>
      </w:rPr>
    </w:lvl>
    <w:lvl w:ilvl="5">
      <w:start w:val="1"/>
      <w:numFmt w:val="decimal"/>
      <w:isLgl/>
      <w:lvlText w:val="%1.%2.%3.%4.%5.%6."/>
      <w:lvlJc w:val="left"/>
      <w:pPr>
        <w:ind w:left="3312" w:hanging="1440"/>
      </w:pPr>
      <w:rPr>
        <w:rFonts w:hint="default"/>
      </w:rPr>
    </w:lvl>
    <w:lvl w:ilvl="6">
      <w:start w:val="1"/>
      <w:numFmt w:val="decimal"/>
      <w:isLgl/>
      <w:lvlText w:val="%1.%2.%3.%4.%5.%6.%7."/>
      <w:lvlJc w:val="left"/>
      <w:pPr>
        <w:ind w:left="3672" w:hanging="1800"/>
      </w:pPr>
      <w:rPr>
        <w:rFonts w:hint="default"/>
      </w:rPr>
    </w:lvl>
    <w:lvl w:ilvl="7">
      <w:start w:val="1"/>
      <w:numFmt w:val="decimal"/>
      <w:isLgl/>
      <w:lvlText w:val="%1.%2.%3.%4.%5.%6.%7.%8."/>
      <w:lvlJc w:val="left"/>
      <w:pPr>
        <w:ind w:left="4032" w:hanging="2160"/>
      </w:pPr>
      <w:rPr>
        <w:rFonts w:hint="default"/>
      </w:rPr>
    </w:lvl>
    <w:lvl w:ilvl="8">
      <w:start w:val="1"/>
      <w:numFmt w:val="decimal"/>
      <w:isLgl/>
      <w:lvlText w:val="%1.%2.%3.%4.%5.%6.%7.%8.%9."/>
      <w:lvlJc w:val="left"/>
      <w:pPr>
        <w:ind w:left="4032" w:hanging="2160"/>
      </w:pPr>
      <w:rPr>
        <w:rFonts w:hint="default"/>
      </w:rPr>
    </w:lvl>
  </w:abstractNum>
  <w:abstractNum w:abstractNumId="3" w15:restartNumberingAfterBreak="0">
    <w:nsid w:val="57BA486D"/>
    <w:multiLevelType w:val="multilevel"/>
    <w:tmpl w:val="9D962398"/>
    <w:lvl w:ilvl="0">
      <w:start w:val="1"/>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5FF0373E"/>
    <w:multiLevelType w:val="multilevel"/>
    <w:tmpl w:val="AB681EAC"/>
    <w:lvl w:ilvl="0">
      <w:start w:val="1"/>
      <w:numFmt w:val="upperRoman"/>
      <w:suff w:val="space"/>
      <w:lvlText w:val="%1."/>
      <w:lvlJc w:val="left"/>
      <w:pPr>
        <w:ind w:left="0" w:firstLine="720"/>
      </w:pPr>
      <w:rPr>
        <w:rFonts w:hint="default"/>
      </w:rPr>
    </w:lvl>
    <w:lvl w:ilvl="1">
      <w:start w:val="1"/>
      <w:numFmt w:val="decimal"/>
      <w:lvlRestart w:val="0"/>
      <w:isLgl/>
      <w:suff w:val="space"/>
      <w:lvlText w:val="%2."/>
      <w:lvlJc w:val="left"/>
      <w:pPr>
        <w:ind w:left="0" w:firstLine="720"/>
      </w:pPr>
      <w:rPr>
        <w:rFonts w:ascii="Verdana" w:eastAsiaTheme="minorHAnsi" w:hAnsi="Verdana" w:cs="Times New Roman"/>
        <w:b w:val="0"/>
        <w:bCs w:val="0"/>
      </w:rPr>
    </w:lvl>
    <w:lvl w:ilvl="2">
      <w:start w:val="1"/>
      <w:numFmt w:val="lowerRoman"/>
      <w:isLgl/>
      <w:suff w:val="space"/>
      <w:lvlText w:val="%2.%3."/>
      <w:lvlJc w:val="left"/>
      <w:pPr>
        <w:ind w:left="0" w:firstLine="720"/>
      </w:pPr>
      <w:rPr>
        <w:rFonts w:hint="default"/>
      </w:rPr>
    </w:lvl>
    <w:lvl w:ilvl="3">
      <w:start w:val="1"/>
      <w:numFmt w:val="decimal"/>
      <w:isLgl/>
      <w:suff w:val="space"/>
      <w:lvlText w:val="%2.%3.%4."/>
      <w:lvlJc w:val="left"/>
      <w:pPr>
        <w:ind w:left="0" w:firstLine="720"/>
      </w:pPr>
      <w:rPr>
        <w:rFonts w:hint="default"/>
      </w:rPr>
    </w:lvl>
    <w:lvl w:ilvl="4">
      <w:start w:val="1"/>
      <w:numFmt w:val="lowerLetter"/>
      <w:isLgl/>
      <w:suff w:val="space"/>
      <w:lvlText w:val="%2.%3.%4.%5."/>
      <w:lvlJc w:val="left"/>
      <w:pPr>
        <w:ind w:left="0" w:firstLine="720"/>
      </w:pPr>
      <w:rPr>
        <w:rFonts w:hint="default"/>
      </w:rPr>
    </w:lvl>
    <w:lvl w:ilvl="5">
      <w:start w:val="1"/>
      <w:numFmt w:val="lowerRoman"/>
      <w:isLgl/>
      <w:suff w:val="space"/>
      <w:lvlText w:val="%6."/>
      <w:lvlJc w:val="right"/>
      <w:pPr>
        <w:ind w:left="0" w:firstLine="720"/>
      </w:pPr>
      <w:rPr>
        <w:rFonts w:hint="default"/>
      </w:rPr>
    </w:lvl>
    <w:lvl w:ilvl="6">
      <w:start w:val="1"/>
      <w:numFmt w:val="decimal"/>
      <w:lvlText w:val="%7."/>
      <w:lvlJc w:val="left"/>
      <w:pPr>
        <w:ind w:left="0" w:firstLine="720"/>
      </w:pPr>
      <w:rPr>
        <w:rFonts w:hint="default"/>
      </w:rPr>
    </w:lvl>
    <w:lvl w:ilvl="7">
      <w:start w:val="1"/>
      <w:numFmt w:val="lowerLetter"/>
      <w:lvlText w:val="%8."/>
      <w:lvlJc w:val="left"/>
      <w:pPr>
        <w:ind w:left="0" w:firstLine="720"/>
      </w:pPr>
      <w:rPr>
        <w:rFonts w:hint="default"/>
      </w:rPr>
    </w:lvl>
    <w:lvl w:ilvl="8">
      <w:start w:val="1"/>
      <w:numFmt w:val="lowerRoman"/>
      <w:lvlText w:val="%9."/>
      <w:lvlJc w:val="right"/>
      <w:pPr>
        <w:ind w:left="0" w:firstLine="720"/>
      </w:pPr>
      <w:rPr>
        <w:rFonts w:hint="default"/>
      </w:rPr>
    </w:lvl>
  </w:abstractNum>
  <w:abstractNum w:abstractNumId="5" w15:restartNumberingAfterBreak="0">
    <w:nsid w:val="60F26A89"/>
    <w:multiLevelType w:val="multilevel"/>
    <w:tmpl w:val="968E5C06"/>
    <w:lvl w:ilvl="0">
      <w:start w:val="1"/>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6E8956B1"/>
    <w:multiLevelType w:val="multilevel"/>
    <w:tmpl w:val="1BC605CC"/>
    <w:lvl w:ilvl="0">
      <w:start w:val="2"/>
      <w:numFmt w:val="decimal"/>
      <w:lvlText w:val="%1."/>
      <w:lvlJc w:val="left"/>
      <w:pPr>
        <w:ind w:left="408" w:hanging="408"/>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6F9F7040"/>
    <w:multiLevelType w:val="multilevel"/>
    <w:tmpl w:val="0E1EE416"/>
    <w:lvl w:ilvl="0">
      <w:start w:val="2"/>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num w:numId="1" w16cid:durableId="24329271">
    <w:abstractNumId w:val="4"/>
  </w:num>
  <w:num w:numId="2" w16cid:durableId="1961641181">
    <w:abstractNumId w:val="5"/>
  </w:num>
  <w:num w:numId="3" w16cid:durableId="1322538491">
    <w:abstractNumId w:val="7"/>
  </w:num>
  <w:num w:numId="4" w16cid:durableId="48575029">
    <w:abstractNumId w:val="1"/>
  </w:num>
  <w:num w:numId="5" w16cid:durableId="1726442688">
    <w:abstractNumId w:val="3"/>
  </w:num>
  <w:num w:numId="6" w16cid:durableId="40055462">
    <w:abstractNumId w:val="2"/>
  </w:num>
  <w:num w:numId="7" w16cid:durableId="1557930930">
    <w:abstractNumId w:val="6"/>
  </w:num>
  <w:num w:numId="8" w16cid:durableId="8483004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1D5A"/>
    <w:rsid w:val="00071DEE"/>
    <w:rsid w:val="0008046A"/>
    <w:rsid w:val="00085500"/>
    <w:rsid w:val="000A018C"/>
    <w:rsid w:val="000C0A1E"/>
    <w:rsid w:val="000E3E2B"/>
    <w:rsid w:val="001462C9"/>
    <w:rsid w:val="001616A1"/>
    <w:rsid w:val="00172746"/>
    <w:rsid w:val="001A1D5A"/>
    <w:rsid w:val="001C31C6"/>
    <w:rsid w:val="001F574B"/>
    <w:rsid w:val="00287404"/>
    <w:rsid w:val="002D4CD6"/>
    <w:rsid w:val="002D6EFE"/>
    <w:rsid w:val="00383C68"/>
    <w:rsid w:val="003A39EA"/>
    <w:rsid w:val="003B2DC8"/>
    <w:rsid w:val="003F1962"/>
    <w:rsid w:val="00511D49"/>
    <w:rsid w:val="00517E0B"/>
    <w:rsid w:val="006757BC"/>
    <w:rsid w:val="0068586F"/>
    <w:rsid w:val="006F6509"/>
    <w:rsid w:val="00715655"/>
    <w:rsid w:val="007C0E95"/>
    <w:rsid w:val="00843BC9"/>
    <w:rsid w:val="0085215F"/>
    <w:rsid w:val="008876A0"/>
    <w:rsid w:val="008A4F21"/>
    <w:rsid w:val="008C7867"/>
    <w:rsid w:val="009005FB"/>
    <w:rsid w:val="00994983"/>
    <w:rsid w:val="009F147C"/>
    <w:rsid w:val="00A115D7"/>
    <w:rsid w:val="00A34862"/>
    <w:rsid w:val="00AF2BC2"/>
    <w:rsid w:val="00B34549"/>
    <w:rsid w:val="00B76CA9"/>
    <w:rsid w:val="00BD2826"/>
    <w:rsid w:val="00BE7CFB"/>
    <w:rsid w:val="00BF0BE8"/>
    <w:rsid w:val="00C40E99"/>
    <w:rsid w:val="00C64D50"/>
    <w:rsid w:val="00D442EB"/>
    <w:rsid w:val="00D7187C"/>
    <w:rsid w:val="00DC584F"/>
    <w:rsid w:val="00DE235E"/>
    <w:rsid w:val="00E02318"/>
    <w:rsid w:val="00E07432"/>
    <w:rsid w:val="00E230D6"/>
    <w:rsid w:val="00E70D68"/>
    <w:rsid w:val="00E8375E"/>
    <w:rsid w:val="00F06451"/>
    <w:rsid w:val="00F36D3C"/>
    <w:rsid w:val="00F36D40"/>
    <w:rsid w:val="05252AE1"/>
    <w:rsid w:val="1A6669D4"/>
    <w:rsid w:val="1DA0D32B"/>
    <w:rsid w:val="4E2B673E"/>
    <w:rsid w:val="4F085FB4"/>
    <w:rsid w:val="785B593B"/>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86D8F"/>
  <w15:chartTrackingRefBased/>
  <w15:docId w15:val="{FD1DA4E7-B134-445A-8C8B-4B007E849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Theme="minorHAnsi" w:hAnsi="Verdana" w:cstheme="minorBidi"/>
        <w:kern w:val="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2">
    <w:name w:val="heading 2"/>
    <w:basedOn w:val="prastasis"/>
    <w:next w:val="prastasis"/>
    <w:link w:val="Antrat2Diagrama"/>
    <w:uiPriority w:val="9"/>
    <w:semiHidden/>
    <w:unhideWhenUsed/>
    <w:qFormat/>
    <w:rsid w:val="001A1D5A"/>
    <w:pPr>
      <w:keepNext/>
      <w:keepLines/>
      <w:spacing w:before="120" w:after="0" w:line="240" w:lineRule="auto"/>
      <w:outlineLvl w:val="1"/>
    </w:pPr>
    <w:rPr>
      <w:rFonts w:asciiTheme="majorHAnsi" w:eastAsiaTheme="majorEastAsia" w:hAnsiTheme="majorHAnsi" w:cstheme="majorBidi"/>
      <w:color w:val="ED7D31" w:themeColor="accent2"/>
      <w:kern w:val="0"/>
      <w:sz w:val="36"/>
      <w:szCs w:val="36"/>
      <w:lang w:eastAsia="lt-LT"/>
      <w14:ligatures w14:val="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2Diagrama">
    <w:name w:val="Antraštė 2 Diagrama"/>
    <w:basedOn w:val="Numatytasispastraiposriftas"/>
    <w:link w:val="Antrat2"/>
    <w:uiPriority w:val="9"/>
    <w:semiHidden/>
    <w:rsid w:val="001A1D5A"/>
    <w:rPr>
      <w:rFonts w:asciiTheme="majorHAnsi" w:eastAsiaTheme="majorEastAsia" w:hAnsiTheme="majorHAnsi" w:cstheme="majorBidi"/>
      <w:color w:val="ED7D31" w:themeColor="accent2"/>
      <w:kern w:val="0"/>
      <w:sz w:val="36"/>
      <w:szCs w:val="36"/>
      <w:lang w:eastAsia="lt-LT"/>
      <w14:ligatures w14:val="none"/>
    </w:rPr>
  </w:style>
  <w:style w:type="table" w:styleId="Lentelstinklelis">
    <w:name w:val="Table Grid"/>
    <w:basedOn w:val="prastojilentel"/>
    <w:uiPriority w:val="39"/>
    <w:rsid w:val="00383C68"/>
    <w:pPr>
      <w:spacing w:after="0" w:line="240" w:lineRule="auto"/>
    </w:pPr>
    <w:rPr>
      <w:rFonts w:asciiTheme="minorHAnsi" w:hAnsiTheme="minorHAnsi"/>
      <w:kern w:val="0"/>
      <w:sz w:val="24"/>
      <w:szCs w:val="24"/>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517E0B"/>
    <w:pPr>
      <w:ind w:left="720"/>
      <w:contextualSpacing/>
    </w:pPr>
  </w:style>
  <w:style w:type="character" w:styleId="Komentaronuoroda">
    <w:name w:val="annotation reference"/>
    <w:basedOn w:val="Numatytasispastraiposriftas"/>
    <w:uiPriority w:val="99"/>
    <w:semiHidden/>
    <w:unhideWhenUsed/>
    <w:rsid w:val="00715655"/>
    <w:rPr>
      <w:sz w:val="16"/>
      <w:szCs w:val="16"/>
    </w:rPr>
  </w:style>
  <w:style w:type="paragraph" w:styleId="Komentarotekstas">
    <w:name w:val="annotation text"/>
    <w:basedOn w:val="prastasis"/>
    <w:link w:val="KomentarotekstasDiagrama"/>
    <w:uiPriority w:val="99"/>
    <w:unhideWhenUsed/>
    <w:rsid w:val="00715655"/>
    <w:pPr>
      <w:spacing w:line="240" w:lineRule="auto"/>
    </w:pPr>
    <w:rPr>
      <w:szCs w:val="20"/>
    </w:rPr>
  </w:style>
  <w:style w:type="character" w:customStyle="1" w:styleId="KomentarotekstasDiagrama">
    <w:name w:val="Komentaro tekstas Diagrama"/>
    <w:basedOn w:val="Numatytasispastraiposriftas"/>
    <w:link w:val="Komentarotekstas"/>
    <w:uiPriority w:val="99"/>
    <w:rsid w:val="00715655"/>
    <w:rPr>
      <w:szCs w:val="20"/>
    </w:rPr>
  </w:style>
  <w:style w:type="paragraph" w:styleId="Komentarotema">
    <w:name w:val="annotation subject"/>
    <w:basedOn w:val="Komentarotekstas"/>
    <w:next w:val="Komentarotekstas"/>
    <w:link w:val="KomentarotemaDiagrama"/>
    <w:uiPriority w:val="99"/>
    <w:semiHidden/>
    <w:unhideWhenUsed/>
    <w:rsid w:val="00715655"/>
    <w:rPr>
      <w:b/>
      <w:bCs/>
    </w:rPr>
  </w:style>
  <w:style w:type="character" w:customStyle="1" w:styleId="KomentarotemaDiagrama">
    <w:name w:val="Komentaro tema Diagrama"/>
    <w:basedOn w:val="KomentarotekstasDiagrama"/>
    <w:link w:val="Komentarotema"/>
    <w:uiPriority w:val="99"/>
    <w:semiHidden/>
    <w:rsid w:val="00715655"/>
    <w:rPr>
      <w:b/>
      <w:bCs/>
      <w:szCs w:val="20"/>
    </w:rPr>
  </w:style>
  <w:style w:type="character" w:styleId="Paminjimas">
    <w:name w:val="Mention"/>
    <w:basedOn w:val="Numatytasispastraiposriftas"/>
    <w:uiPriority w:val="99"/>
    <w:unhideWhenUsed/>
    <w:rsid w:val="00D7187C"/>
    <w:rPr>
      <w:color w:val="2B579A"/>
      <w:shd w:val="clear" w:color="auto" w:fill="E1DFDD"/>
    </w:rPr>
  </w:style>
  <w:style w:type="paragraph" w:styleId="Pataisymai">
    <w:name w:val="Revision"/>
    <w:hidden/>
    <w:uiPriority w:val="99"/>
    <w:semiHidden/>
    <w:rsid w:val="001462C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ustomXml" Target="ink/ink2.xml"/><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customXml" Target="ink/ink4.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5" Type="http://schemas.openxmlformats.org/officeDocument/2006/relationships/numbering" Target="numbering.xml"/><Relationship Id="rId15" Type="http://schemas.openxmlformats.org/officeDocument/2006/relationships/customXml" Target="ink/ink3.xml"/><Relationship Id="rId10" Type="http://schemas.openxmlformats.org/officeDocument/2006/relationships/customXml" Target="ink/ink1.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4.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3-15T19:25:24.423"/>
    </inkml:context>
    <inkml:brush xml:id="br0">
      <inkml:brushProperty name="width" value="0.3" units="cm"/>
      <inkml:brushProperty name="height" value="0.6" units="cm"/>
      <inkml:brushProperty name="tip" value="rectangle"/>
      <inkml:brushProperty name="rasterOp" value="maskPen"/>
      <inkml:brushProperty name="ignorePressure" value="1"/>
    </inkml:brush>
  </inkml:definitions>
  <inkml:trace contextRef="#ctx0" brushRef="#br0">0 42 0,'4050'-42'0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6-03-15T19:26:10.879"/>
    </inkml:context>
    <inkml:brush xml:id="br0">
      <inkml:brushProperty name="width" value="0.05" units="cm"/>
      <inkml:brushProperty name="height" value="0.3" units="cm"/>
      <inkml:brushProperty name="color" value="#849398"/>
      <inkml:brushProperty name="ignorePressure" value="1"/>
      <inkml:brushProperty name="inkEffects" value="pencil"/>
    </inkml:brush>
  </inkml:definitions>
  <inkml:trace contextRef="#ctx0" brushRef="#br0">1 0,'0'0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6-03-15T19:25:53.361"/>
    </inkml:context>
    <inkml:brush xml:id="br0">
      <inkml:brushProperty name="width" value="0.05" units="cm"/>
      <inkml:brushProperty name="height" value="0.3" units="cm"/>
      <inkml:brushProperty name="color" value="#849398"/>
      <inkml:brushProperty name="ignorePressure" value="1"/>
      <inkml:brushProperty name="inkEffects" value="pencil"/>
    </inkml:brush>
  </inkml:definitions>
  <inkml:trace contextRef="#ctx0" brushRef="#br0">0 0,'0'0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3-15T19:26:33.091"/>
    </inkml:context>
    <inkml:brush xml:id="br0">
      <inkml:brushProperty name="width" value="0.3" units="cm"/>
      <inkml:brushProperty name="height" value="0.6" units="cm"/>
      <inkml:brushProperty name="tip" value="rectangle"/>
      <inkml:brushProperty name="rasterOp" value="maskPen"/>
      <inkml:brushProperty name="ignorePressure" value="1"/>
    </inkml:brush>
  </inkml:definitions>
  <inkml:trace contextRef="#ctx0" brushRef="#br0">0 14 0,'1171'-14'0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F6FBA48D5A7FA24EB57CD2919F96EB44" ma:contentTypeVersion="4" ma:contentTypeDescription="Kurkite naują dokumentą." ma:contentTypeScope="" ma:versionID="d689f3cfa49c767c3ccb193c319a994e">
  <xsd:schema xmlns:xsd="http://www.w3.org/2001/XMLSchema" xmlns:xs="http://www.w3.org/2001/XMLSchema" xmlns:p="http://schemas.microsoft.com/office/2006/metadata/properties" xmlns:ns2="fb7e7a6a-2ab0-458e-bb5e-b0c9a481b555" targetNamespace="http://schemas.microsoft.com/office/2006/metadata/properties" ma:root="true" ma:fieldsID="070a1ac520ed452efde907ad8645169a" ns2:_="">
    <xsd:import namespace="fb7e7a6a-2ab0-458e-bb5e-b0c9a481b55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b7e7a6a-2ab0-458e-bb5e-b0c9a481b5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8A374AE-FB9E-425E-82C1-F52512C96A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b7e7a6a-2ab0-458e-bb5e-b0c9a481b5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731F390-993C-4B89-86E7-68ECBAF4C009}">
  <ds:schemaRefs>
    <ds:schemaRef ds:uri="http://schemas.openxmlformats.org/officeDocument/2006/bibliography"/>
  </ds:schemaRefs>
</ds:datastoreItem>
</file>

<file path=customXml/itemProps3.xml><?xml version="1.0" encoding="utf-8"?>
<ds:datastoreItem xmlns:ds="http://schemas.openxmlformats.org/officeDocument/2006/customXml" ds:itemID="{00321BA5-5570-4257-B2D4-574C809069F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6BA752B-DDCC-4FDB-8213-ADCDE30FD2FD}">
  <ds:schemaRefs>
    <ds:schemaRef ds:uri="http://schemas.microsoft.com/sharepoint/v3/contenttype/forms"/>
  </ds:schemaRefs>
</ds:datastoreItem>
</file>

<file path=docMetadata/LabelInfo.xml><?xml version="1.0" encoding="utf-8"?>
<clbl:labelList xmlns:clbl="http://schemas.microsoft.com/office/2020/mipLabelMetadata">
  <clbl:label id="{46f32780-7999-413e-bf6a-675bbeb34e60}" enabled="1" method="Standard" siteId="{d8967df1-82fd-49ae-8495-bfd989f50b97}" contentBits="0" removed="0"/>
</clbl:labelList>
</file>

<file path=docProps/app.xml><?xml version="1.0" encoding="utf-8"?>
<Properties xmlns="http://schemas.openxmlformats.org/officeDocument/2006/extended-properties" xmlns:vt="http://schemas.openxmlformats.org/officeDocument/2006/docPropsVTypes">
  <Template>Normal</Template>
  <TotalTime>164</TotalTime>
  <Pages>9</Pages>
  <Words>3007</Words>
  <Characters>17141</Characters>
  <Application>Microsoft Office Word</Application>
  <DocSecurity>0</DocSecurity>
  <Lines>142</Lines>
  <Paragraphs>40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20108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Artūras Kudarauskas</dc:creator>
  <cp:keywords/>
  <dc:description/>
  <cp:lastModifiedBy>Brigita Skliuderytė</cp:lastModifiedBy>
  <cp:revision>24</cp:revision>
  <dcterms:created xsi:type="dcterms:W3CDTF">2023-05-23T08:13:00Z</dcterms:created>
  <dcterms:modified xsi:type="dcterms:W3CDTF">2026-03-15T19:28:00Z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0x010100F6FBA48D5A7FA24EB57CD2919F96EB44</vt:lpwstr>
  </property>
</Properties>
</file>